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DC4" w:rsidRPr="007F7B1D" w:rsidRDefault="006E0E86" w:rsidP="007F7B1D">
      <w:pPr>
        <w:spacing w:after="0" w:line="240" w:lineRule="auto"/>
        <w:ind w:left="180" w:right="270"/>
        <w:jc w:val="center"/>
        <w:rPr>
          <w:rFonts w:ascii="Times New Roman" w:hAnsi="Times New Roman" w:cs="Times New Roman"/>
          <w:b/>
          <w:sz w:val="24"/>
          <w:szCs w:val="24"/>
          <w:lang w:val="ro-RO"/>
        </w:rPr>
      </w:pPr>
      <w:r w:rsidRPr="007F7B1D">
        <w:rPr>
          <w:rFonts w:ascii="Times New Roman" w:hAnsi="Times New Roman" w:cs="Times New Roman"/>
          <w:b/>
          <w:noProof/>
          <w:sz w:val="24"/>
          <w:szCs w:val="24"/>
          <w:lang w:val="ro-RO" w:eastAsia="ro-RO"/>
        </w:rPr>
        <w:drawing>
          <wp:anchor distT="0" distB="0" distL="114300" distR="114300" simplePos="0" relativeHeight="251659264" behindDoc="0" locked="0" layoutInCell="1" allowOverlap="1">
            <wp:simplePos x="0" y="0"/>
            <wp:positionH relativeFrom="margin">
              <wp:posOffset>5122545</wp:posOffset>
            </wp:positionH>
            <wp:positionV relativeFrom="paragraph">
              <wp:posOffset>-55880</wp:posOffset>
            </wp:positionV>
            <wp:extent cx="1182370" cy="1289685"/>
            <wp:effectExtent l="19050" t="0" r="0" b="0"/>
            <wp:wrapSquare wrapText="bothSides"/>
            <wp:docPr id="1" name="Picture 1" descr="C:\Users\Us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wnload.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2370" cy="1289685"/>
                    </a:xfrm>
                    <a:prstGeom prst="rect">
                      <a:avLst/>
                    </a:prstGeom>
                    <a:noFill/>
                    <a:ln>
                      <a:noFill/>
                    </a:ln>
                  </pic:spPr>
                </pic:pic>
              </a:graphicData>
            </a:graphic>
          </wp:anchor>
        </w:drawing>
      </w:r>
      <w:r w:rsidRPr="007F7B1D">
        <w:rPr>
          <w:rFonts w:ascii="Times New Roman" w:hAnsi="Times New Roman" w:cs="Times New Roman"/>
          <w:b/>
          <w:noProof/>
          <w:sz w:val="24"/>
          <w:szCs w:val="24"/>
          <w:lang w:val="ro-RO" w:eastAsia="ro-RO"/>
        </w:rPr>
        <w:drawing>
          <wp:anchor distT="0" distB="0" distL="114300" distR="114300" simplePos="0" relativeHeight="251660288" behindDoc="1" locked="0" layoutInCell="1" allowOverlap="1">
            <wp:simplePos x="0" y="0"/>
            <wp:positionH relativeFrom="margin">
              <wp:posOffset>198120</wp:posOffset>
            </wp:positionH>
            <wp:positionV relativeFrom="paragraph">
              <wp:posOffset>5080</wp:posOffset>
            </wp:positionV>
            <wp:extent cx="1064895" cy="1365885"/>
            <wp:effectExtent l="19050" t="0" r="1905" b="0"/>
            <wp:wrapTight wrapText="bothSides">
              <wp:wrapPolygon edited="0">
                <wp:start x="-386" y="0"/>
                <wp:lineTo x="-386" y="21389"/>
                <wp:lineTo x="21639" y="21389"/>
                <wp:lineTo x="21639" y="0"/>
                <wp:lineTo x="-386" y="0"/>
              </wp:wrapPolygon>
            </wp:wrapTight>
            <wp:docPr id="2" name="Picture 2" descr="C:\Users\User\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ownload (1).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4895" cy="1365885"/>
                    </a:xfrm>
                    <a:prstGeom prst="rect">
                      <a:avLst/>
                    </a:prstGeom>
                    <a:noFill/>
                    <a:ln>
                      <a:noFill/>
                    </a:ln>
                  </pic:spPr>
                </pic:pic>
              </a:graphicData>
            </a:graphic>
          </wp:anchor>
        </w:drawing>
      </w:r>
      <w:r w:rsidR="00413DC4" w:rsidRPr="007F7B1D">
        <w:rPr>
          <w:rFonts w:ascii="Times New Roman" w:hAnsi="Times New Roman" w:cs="Times New Roman"/>
          <w:b/>
          <w:sz w:val="24"/>
          <w:szCs w:val="24"/>
          <w:lang w:val="ro-RO"/>
        </w:rPr>
        <w:t>ROMÂNIA</w:t>
      </w:r>
    </w:p>
    <w:p w:rsidR="00413DC4" w:rsidRPr="007F7B1D" w:rsidRDefault="00413DC4" w:rsidP="007F7B1D">
      <w:pPr>
        <w:spacing w:after="0" w:line="240" w:lineRule="auto"/>
        <w:ind w:left="180" w:right="270"/>
        <w:jc w:val="center"/>
        <w:rPr>
          <w:rFonts w:ascii="Times New Roman" w:hAnsi="Times New Roman" w:cs="Times New Roman"/>
          <w:b/>
          <w:sz w:val="24"/>
          <w:szCs w:val="24"/>
          <w:lang w:val="ro-RO"/>
        </w:rPr>
      </w:pPr>
      <w:r w:rsidRPr="007F7B1D">
        <w:rPr>
          <w:rFonts w:ascii="Times New Roman" w:hAnsi="Times New Roman" w:cs="Times New Roman"/>
          <w:b/>
          <w:sz w:val="24"/>
          <w:szCs w:val="24"/>
          <w:lang w:val="ro-RO"/>
        </w:rPr>
        <w:t>JUDEŢUL ARAD</w:t>
      </w:r>
    </w:p>
    <w:p w:rsidR="00413DC4" w:rsidRDefault="00D26784" w:rsidP="007F7B1D">
      <w:pPr>
        <w:spacing w:after="0" w:line="240" w:lineRule="auto"/>
        <w:ind w:left="180" w:right="270"/>
        <w:jc w:val="center"/>
        <w:rPr>
          <w:rFonts w:ascii="Times New Roman" w:hAnsi="Times New Roman" w:cs="Times New Roman"/>
          <w:b/>
          <w:sz w:val="24"/>
          <w:szCs w:val="24"/>
          <w:lang w:val="ro-RO"/>
        </w:rPr>
      </w:pPr>
      <w:r>
        <w:rPr>
          <w:rFonts w:ascii="Times New Roman" w:hAnsi="Times New Roman" w:cs="Times New Roman"/>
          <w:b/>
          <w:sz w:val="24"/>
          <w:szCs w:val="24"/>
          <w:lang w:val="ro-RO"/>
        </w:rPr>
        <w:t>COMUNA ZERIND</w:t>
      </w:r>
    </w:p>
    <w:p w:rsidR="00D26784" w:rsidRPr="00D26784" w:rsidRDefault="00D26784" w:rsidP="007F7B1D">
      <w:pPr>
        <w:spacing w:after="0" w:line="240" w:lineRule="auto"/>
        <w:ind w:left="180" w:right="270"/>
        <w:jc w:val="center"/>
        <w:rPr>
          <w:rFonts w:ascii="Times New Roman" w:hAnsi="Times New Roman" w:cs="Times New Roman"/>
          <w:sz w:val="24"/>
          <w:szCs w:val="24"/>
          <w:lang w:val="ro-RO"/>
        </w:rPr>
      </w:pPr>
      <w:r w:rsidRPr="00D26784">
        <w:rPr>
          <w:rFonts w:ascii="Times New Roman" w:hAnsi="Times New Roman" w:cs="Times New Roman"/>
          <w:sz w:val="24"/>
          <w:szCs w:val="24"/>
          <w:lang w:val="ro-RO"/>
        </w:rPr>
        <w:t xml:space="preserve">Loc. ZERIND  NR. 1 </w:t>
      </w:r>
    </w:p>
    <w:p w:rsidR="00413DC4" w:rsidRDefault="00413DC4" w:rsidP="007F7B1D">
      <w:pPr>
        <w:spacing w:after="0" w:line="240" w:lineRule="auto"/>
        <w:ind w:left="180" w:right="270"/>
        <w:jc w:val="center"/>
        <w:rPr>
          <w:rFonts w:ascii="Times New Roman" w:hAnsi="Times New Roman" w:cs="Times New Roman"/>
          <w:sz w:val="24"/>
          <w:szCs w:val="24"/>
          <w:lang w:val="ro-RO"/>
        </w:rPr>
      </w:pPr>
      <w:r w:rsidRPr="00D26784">
        <w:rPr>
          <w:rFonts w:ascii="Times New Roman" w:hAnsi="Times New Roman" w:cs="Times New Roman"/>
          <w:sz w:val="24"/>
          <w:szCs w:val="24"/>
          <w:lang w:val="ro-RO"/>
        </w:rPr>
        <w:t>Tel/Fax: 0257355566</w:t>
      </w:r>
    </w:p>
    <w:p w:rsidR="00EF0DBD" w:rsidRDefault="008D17E4" w:rsidP="007F7B1D">
      <w:pPr>
        <w:spacing w:after="0" w:line="240" w:lineRule="auto"/>
        <w:ind w:left="180" w:right="270"/>
        <w:jc w:val="center"/>
        <w:rPr>
          <w:rFonts w:ascii="Times New Roman" w:hAnsi="Times New Roman" w:cs="Times New Roman"/>
          <w:sz w:val="24"/>
          <w:szCs w:val="24"/>
        </w:rPr>
      </w:pPr>
      <w:r w:rsidRPr="00D26784">
        <w:rPr>
          <w:rFonts w:ascii="Times New Roman" w:hAnsi="Times New Roman" w:cs="Times New Roman"/>
          <w:sz w:val="24"/>
          <w:szCs w:val="24"/>
        </w:rPr>
        <w:t>e-mail: primariazerind@yahoo.com</w:t>
      </w:r>
    </w:p>
    <w:p w:rsidR="00081C9D" w:rsidRDefault="00396D3E" w:rsidP="00081C9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www.primariazerind.ro</w:t>
      </w:r>
    </w:p>
    <w:p w:rsidR="00DD0346" w:rsidRDefault="00DD0346" w:rsidP="00D97CEB">
      <w:pPr>
        <w:rPr>
          <w:rFonts w:ascii="Times New Roman" w:hAnsi="Times New Roman" w:cs="Times New Roman"/>
          <w:sz w:val="24"/>
          <w:szCs w:val="24"/>
        </w:rPr>
      </w:pPr>
    </w:p>
    <w:p w:rsidR="008D3A2A" w:rsidRPr="0062139F" w:rsidRDefault="008D3A2A" w:rsidP="008D3A2A">
      <w:pPr>
        <w:shd w:val="clear" w:color="auto" w:fill="FFFFFF"/>
        <w:spacing w:after="0" w:line="240" w:lineRule="auto"/>
        <w:jc w:val="both"/>
        <w:rPr>
          <w:rFonts w:ascii="Times New Roman" w:eastAsia="Times New Roman" w:hAnsi="Times New Roman" w:cs="Times New Roman"/>
          <w:b/>
          <w:bCs/>
          <w:color w:val="000000"/>
          <w:sz w:val="24"/>
          <w:szCs w:val="24"/>
          <w:lang w:val="ro-RO"/>
        </w:rPr>
      </w:pPr>
      <w:r>
        <w:rPr>
          <w:rFonts w:ascii="Times New Roman" w:eastAsia="Times New Roman" w:hAnsi="Times New Roman" w:cs="Times New Roman"/>
          <w:b/>
          <w:bCs/>
          <w:color w:val="000000"/>
          <w:sz w:val="24"/>
          <w:szCs w:val="24"/>
          <w:lang w:val="ro-RO"/>
        </w:rPr>
        <w:t>Nr.1431.din 07.11.2018.</w:t>
      </w:r>
    </w:p>
    <w:p w:rsidR="008D3A2A" w:rsidRDefault="008D3A2A" w:rsidP="008D3A2A">
      <w:pPr>
        <w:shd w:val="clear" w:color="auto" w:fill="FFFFFF"/>
        <w:spacing w:after="0" w:line="240" w:lineRule="auto"/>
        <w:jc w:val="center"/>
        <w:rPr>
          <w:rFonts w:ascii="Times New Roman" w:eastAsia="Times New Roman" w:hAnsi="Times New Roman" w:cs="Times New Roman"/>
          <w:b/>
          <w:bCs/>
          <w:color w:val="000000"/>
          <w:sz w:val="24"/>
          <w:szCs w:val="24"/>
          <w:lang w:val="ro-RO"/>
        </w:rPr>
      </w:pPr>
    </w:p>
    <w:p w:rsidR="008D3A2A" w:rsidRPr="0062139F" w:rsidRDefault="008D3A2A" w:rsidP="008D3A2A">
      <w:pPr>
        <w:shd w:val="clear" w:color="auto" w:fill="FFFFFF"/>
        <w:spacing w:after="0" w:line="240" w:lineRule="auto"/>
        <w:jc w:val="center"/>
        <w:rPr>
          <w:rFonts w:ascii="Times New Roman" w:eastAsia="Times New Roman" w:hAnsi="Times New Roman" w:cs="Times New Roman"/>
          <w:b/>
          <w:bCs/>
          <w:color w:val="000000"/>
          <w:sz w:val="24"/>
          <w:szCs w:val="24"/>
          <w:lang w:val="ro-RO"/>
        </w:rPr>
      </w:pPr>
      <w:r w:rsidRPr="0062139F">
        <w:rPr>
          <w:rFonts w:ascii="Times New Roman" w:eastAsia="Times New Roman" w:hAnsi="Times New Roman" w:cs="Times New Roman"/>
          <w:b/>
          <w:bCs/>
          <w:color w:val="000000"/>
          <w:sz w:val="24"/>
          <w:szCs w:val="24"/>
          <w:lang w:val="ro-RO"/>
        </w:rPr>
        <w:t>ANUNȚ SELECȚIE PARTENER ÎN CADRUL PROGRAMULUI OPERAȚIONAL CAPITAL UMAN (POCU) 2014-2020</w:t>
      </w:r>
    </w:p>
    <w:p w:rsidR="008D3A2A" w:rsidRPr="0062139F" w:rsidRDefault="008D3A2A" w:rsidP="008D3A2A">
      <w:pPr>
        <w:shd w:val="clear" w:color="auto" w:fill="FFFFFF"/>
        <w:spacing w:after="0" w:line="240" w:lineRule="auto"/>
        <w:jc w:val="center"/>
        <w:rPr>
          <w:rFonts w:ascii="Times New Roman" w:eastAsia="Times New Roman" w:hAnsi="Times New Roman" w:cs="Times New Roman"/>
          <w:color w:val="000000"/>
          <w:sz w:val="24"/>
          <w:szCs w:val="24"/>
          <w:lang w:val="ro-RO"/>
        </w:rPr>
      </w:pPr>
    </w:p>
    <w:p w:rsidR="008D3A2A" w:rsidRPr="0062139F" w:rsidRDefault="008D3A2A" w:rsidP="008D3A2A">
      <w:pPr>
        <w:jc w:val="both"/>
        <w:rPr>
          <w:rFonts w:ascii="Times New Roman" w:eastAsia="Times New Roman" w:hAnsi="Times New Roman" w:cs="Times New Roman"/>
          <w:color w:val="000000"/>
          <w:sz w:val="24"/>
          <w:szCs w:val="24"/>
          <w:lang w:val="ro-RO"/>
        </w:rPr>
      </w:pPr>
      <w:r w:rsidRPr="0062139F">
        <w:rPr>
          <w:rFonts w:ascii="Times New Roman" w:eastAsia="Times New Roman" w:hAnsi="Times New Roman" w:cs="Times New Roman"/>
          <w:color w:val="000000"/>
          <w:sz w:val="24"/>
          <w:szCs w:val="24"/>
          <w:lang w:val="ro-RO"/>
        </w:rPr>
        <w:tab/>
        <w:t>Comuna ZERIND, cu sediul în Comuna Zerind nr. 1, județul Arad, Cod poștal: 317420, cod de identificare fiscală: 3519364, telefon: +40(0)257/355566; fax: +40(0)257/355566; poștă electronică: </w:t>
      </w:r>
      <w:hyperlink r:id="rId7" w:history="1">
        <w:r w:rsidRPr="0062139F">
          <w:rPr>
            <w:rStyle w:val="Hyperlink"/>
            <w:rFonts w:ascii="Times New Roman" w:eastAsia="Times New Roman" w:hAnsi="Times New Roman" w:cs="Times New Roman"/>
            <w:sz w:val="24"/>
            <w:szCs w:val="24"/>
            <w:lang w:val="ro-RO"/>
          </w:rPr>
          <w:t>primariazerind@yahoo.com</w:t>
        </w:r>
      </w:hyperlink>
      <w:r w:rsidRPr="0062139F">
        <w:rPr>
          <w:rFonts w:ascii="Times New Roman" w:eastAsia="Times New Roman" w:hAnsi="Times New Roman" w:cs="Times New Roman"/>
          <w:color w:val="000000"/>
          <w:sz w:val="24"/>
          <w:szCs w:val="24"/>
          <w:lang w:val="ro-RO"/>
        </w:rPr>
        <w:t xml:space="preserve">, persoană de contact: Bondar Henriette Katalin, în calitate de posibil Beneficiar al proiectului ce va fi finanțat prin </w:t>
      </w:r>
      <w:r w:rsidRPr="0062139F">
        <w:rPr>
          <w:rFonts w:ascii="Times New Roman" w:eastAsia="Times New Roman" w:hAnsi="Times New Roman" w:cs="Times New Roman"/>
          <w:b/>
          <w:i/>
          <w:color w:val="000000"/>
          <w:sz w:val="24"/>
          <w:szCs w:val="24"/>
          <w:lang w:val="ro-RO"/>
        </w:rPr>
        <w:t xml:space="preserve">Programul Operațional Capital Uman 2014-2020, Obiectivul specific 4.4 </w:t>
      </w:r>
      <w:r w:rsidRPr="0062139F">
        <w:rPr>
          <w:rFonts w:ascii="Times New Roman" w:eastAsia="Times New Roman" w:hAnsi="Times New Roman" w:cs="Times New Roman"/>
          <w:color w:val="000000"/>
          <w:sz w:val="24"/>
          <w:szCs w:val="24"/>
          <w:lang w:val="ro-RO"/>
        </w:rPr>
        <w:t>Reducerea numărului de persoane aparținând grupurilor vulnerabile prin furnizarea unor servicii sociale/ medicale/ socio-profesionale/ de formare profesională adecvate nevoilor – Bunicii comunității, complementar cu Obiectivul specific al Programului Operațional Regional 2014-2020 Obiectiv specifice 8.3 Creșterea gradului de acoperire cu servicii sociale - Grup vulnerabil: persoane vârstnice, face publică procedura de selecție a unui partener de drept privat, în vederea elaborării si implementării activităților proiectelor în conformitate cu prevederile OUG 40/2015 privind gestionarea financiară a fondurilor europene pentru perioada de programare 2014 - 2020.</w:t>
      </w:r>
    </w:p>
    <w:p w:rsidR="008D3A2A" w:rsidRPr="0062139F" w:rsidRDefault="008D3A2A" w:rsidP="008D3A2A">
      <w:pPr>
        <w:shd w:val="clear" w:color="auto" w:fill="FFFFFF"/>
        <w:spacing w:after="0" w:line="240" w:lineRule="auto"/>
        <w:ind w:firstLine="708"/>
        <w:jc w:val="both"/>
        <w:rPr>
          <w:rFonts w:ascii="Times New Roman" w:eastAsia="Times New Roman" w:hAnsi="Times New Roman" w:cs="Times New Roman"/>
          <w:color w:val="000000"/>
          <w:sz w:val="24"/>
          <w:szCs w:val="24"/>
          <w:lang w:val="ro-RO"/>
        </w:rPr>
      </w:pPr>
      <w:r w:rsidRPr="0062139F">
        <w:rPr>
          <w:rFonts w:ascii="Times New Roman" w:eastAsia="Times New Roman" w:hAnsi="Times New Roman" w:cs="Times New Roman"/>
          <w:color w:val="000000"/>
          <w:sz w:val="24"/>
          <w:szCs w:val="24"/>
          <w:lang w:val="ro-RO"/>
        </w:rPr>
        <w:t>Procedura de selecție se desfășoară în conformitate cu prevederile:</w:t>
      </w:r>
    </w:p>
    <w:p w:rsidR="008D3A2A" w:rsidRPr="0062139F" w:rsidRDefault="008D3A2A" w:rsidP="008D3A2A">
      <w:pPr>
        <w:pStyle w:val="ListParagraph"/>
        <w:numPr>
          <w:ilvl w:val="0"/>
          <w:numId w:val="5"/>
        </w:numPr>
        <w:shd w:val="clear" w:color="auto" w:fill="FFFFFF"/>
        <w:ind w:left="426"/>
        <w:jc w:val="both"/>
        <w:rPr>
          <w:color w:val="000000"/>
          <w:lang w:val="ro-RO"/>
        </w:rPr>
      </w:pPr>
      <w:r w:rsidRPr="0062139F">
        <w:rPr>
          <w:b/>
          <w:color w:val="000000"/>
          <w:lang w:val="ro-RO"/>
        </w:rPr>
        <w:t>OUG nr. 40/2015</w:t>
      </w:r>
      <w:r w:rsidRPr="0062139F">
        <w:rPr>
          <w:color w:val="000000"/>
          <w:lang w:val="ro-RO"/>
        </w:rPr>
        <w:t xml:space="preserve"> privind gestionarea financiară a fondurilor europene pentru perioada de programare 2014 – 2020, cu modificările și completările ulterioare;</w:t>
      </w:r>
    </w:p>
    <w:p w:rsidR="008D3A2A" w:rsidRPr="0062139F" w:rsidRDefault="008D3A2A" w:rsidP="008D3A2A">
      <w:pPr>
        <w:pStyle w:val="ListParagraph"/>
        <w:numPr>
          <w:ilvl w:val="0"/>
          <w:numId w:val="5"/>
        </w:numPr>
        <w:shd w:val="clear" w:color="auto" w:fill="FFFFFF"/>
        <w:ind w:left="426"/>
        <w:jc w:val="both"/>
        <w:rPr>
          <w:color w:val="000000"/>
          <w:lang w:val="ro-RO"/>
        </w:rPr>
      </w:pPr>
      <w:r w:rsidRPr="0062139F">
        <w:rPr>
          <w:b/>
          <w:color w:val="000000"/>
          <w:lang w:val="ro-RO"/>
        </w:rPr>
        <w:t>HG nr. 93/2016</w:t>
      </w:r>
      <w:r w:rsidRPr="0062139F">
        <w:rPr>
          <w:color w:val="000000"/>
          <w:lang w:val="ro-RO"/>
        </w:rPr>
        <w:t xml:space="preserve"> pentru aprobarea Normelor metodologice de aplicare a prevederilor Ordonanței de urgență a Guvernului nr. 40/2015 privind gestionarea financiară a fondurilor europene pentru perioada de programare 2014 – 2020;</w:t>
      </w:r>
    </w:p>
    <w:p w:rsidR="008D3A2A" w:rsidRPr="0062139F" w:rsidRDefault="008D3A2A" w:rsidP="008D3A2A">
      <w:pPr>
        <w:pStyle w:val="ListParagraph"/>
        <w:numPr>
          <w:ilvl w:val="0"/>
          <w:numId w:val="5"/>
        </w:numPr>
        <w:shd w:val="clear" w:color="auto" w:fill="FFFFFF"/>
        <w:ind w:left="426"/>
        <w:jc w:val="both"/>
        <w:rPr>
          <w:color w:val="000000"/>
          <w:lang w:val="ro-RO"/>
        </w:rPr>
      </w:pPr>
      <w:r w:rsidRPr="0062139F">
        <w:rPr>
          <w:b/>
          <w:color w:val="000000"/>
          <w:lang w:val="ro-RO"/>
        </w:rPr>
        <w:t>Orientări privind accesarea finanțărilor</w:t>
      </w:r>
      <w:r w:rsidRPr="0062139F">
        <w:rPr>
          <w:color w:val="000000"/>
          <w:lang w:val="ro-RO"/>
        </w:rPr>
        <w:t xml:space="preserve"> în cadrul Programului Operațional Capital Uman 2014-2020;</w:t>
      </w:r>
    </w:p>
    <w:p w:rsidR="008D3A2A" w:rsidRPr="0062139F" w:rsidRDefault="008D3A2A" w:rsidP="008D3A2A">
      <w:pPr>
        <w:pStyle w:val="ListParagraph"/>
        <w:numPr>
          <w:ilvl w:val="0"/>
          <w:numId w:val="5"/>
        </w:numPr>
        <w:shd w:val="clear" w:color="auto" w:fill="FFFFFF"/>
        <w:ind w:left="426"/>
        <w:jc w:val="both"/>
        <w:rPr>
          <w:color w:val="000000"/>
          <w:lang w:val="ro-RO"/>
        </w:rPr>
      </w:pPr>
      <w:r w:rsidRPr="0062139F">
        <w:rPr>
          <w:b/>
          <w:color w:val="000000"/>
          <w:lang w:val="ro-RO"/>
        </w:rPr>
        <w:t>Ghidului Solicitantului – condiții specifice</w:t>
      </w:r>
      <w:r w:rsidRPr="0062139F">
        <w:rPr>
          <w:color w:val="000000"/>
          <w:lang w:val="ro-RO"/>
        </w:rPr>
        <w:t>, Prioritatea de investiții 9.ii Integrarea socio-economică a comunităților marginalizate, cum ar fi romii, Obiectiv Specific 4.4 Reducerea numărului de persoane aparținând grupurilor vulnerabile prin furnizarea unor servicii sociale/ medicale/ socio-profesionale/ de formare profesională adecvate nevoilor – Bunicii comunității.</w:t>
      </w:r>
    </w:p>
    <w:p w:rsidR="008D3A2A" w:rsidRPr="0062139F" w:rsidRDefault="008D3A2A" w:rsidP="008D3A2A">
      <w:pPr>
        <w:pStyle w:val="ListParagraph"/>
        <w:shd w:val="clear" w:color="auto" w:fill="FFFFFF"/>
        <w:ind w:left="426"/>
        <w:jc w:val="both"/>
        <w:rPr>
          <w:color w:val="000000"/>
          <w:lang w:val="ro-RO"/>
        </w:rPr>
      </w:pPr>
    </w:p>
    <w:p w:rsidR="008D3A2A" w:rsidRDefault="008D3A2A" w:rsidP="008D3A2A">
      <w:pPr>
        <w:pStyle w:val="ListParagraph"/>
        <w:numPr>
          <w:ilvl w:val="0"/>
          <w:numId w:val="7"/>
        </w:numPr>
        <w:spacing w:after="120" w:line="259" w:lineRule="auto"/>
        <w:ind w:left="284"/>
        <w:contextualSpacing w:val="0"/>
        <w:jc w:val="both"/>
        <w:rPr>
          <w:lang w:val="ro-RO"/>
        </w:rPr>
      </w:pPr>
      <w:r w:rsidRPr="0062139F">
        <w:rPr>
          <w:b/>
          <w:lang w:val="ro-RO"/>
        </w:rPr>
        <w:t>Obiectivul specific al programului în care se va depune cererea de finanțare</w:t>
      </w:r>
      <w:r w:rsidRPr="0062139F">
        <w:rPr>
          <w:lang w:val="ro-RO"/>
        </w:rPr>
        <w:t>: 4.4 Reducerea numărului de persoane aparținând grupurilor vulnerabile prin furnizarea unor servicii sociale/ medicale/ socio-profesionale/ de formare profesională adecvate nevoilor specifice</w:t>
      </w:r>
    </w:p>
    <w:p w:rsidR="008D3A2A" w:rsidRPr="005B6851" w:rsidRDefault="008D3A2A" w:rsidP="008D3A2A">
      <w:pPr>
        <w:pStyle w:val="ListParagraph"/>
        <w:numPr>
          <w:ilvl w:val="0"/>
          <w:numId w:val="7"/>
        </w:numPr>
        <w:spacing w:after="120" w:line="259" w:lineRule="auto"/>
        <w:ind w:left="284"/>
        <w:contextualSpacing w:val="0"/>
        <w:jc w:val="both"/>
        <w:rPr>
          <w:lang w:val="ro-RO"/>
        </w:rPr>
      </w:pPr>
      <w:r w:rsidRPr="005B6851">
        <w:rPr>
          <w:b/>
          <w:lang w:val="ro-RO"/>
        </w:rPr>
        <w:t>Obiectivul general și scopul cererii de finanțare</w:t>
      </w:r>
      <w:r w:rsidRPr="005B6851">
        <w:rPr>
          <w:lang w:val="ro-RO"/>
        </w:rPr>
        <w:t>:</w:t>
      </w:r>
      <w:r>
        <w:rPr>
          <w:lang w:val="ro-RO"/>
        </w:rPr>
        <w:t>este f</w:t>
      </w:r>
      <w:r w:rsidRPr="005B6851">
        <w:rPr>
          <w:lang w:val="ro-RO"/>
        </w:rPr>
        <w:t>urnizarea de servicii sociale de calitate pentru persoane</w:t>
      </w:r>
      <w:r>
        <w:rPr>
          <w:lang w:val="ro-RO"/>
        </w:rPr>
        <w:t>le</w:t>
      </w:r>
      <w:r w:rsidRPr="005B6851">
        <w:rPr>
          <w:lang w:val="ro-RO"/>
        </w:rPr>
        <w:t xml:space="preserve"> vârstnice din Zerind</w:t>
      </w:r>
    </w:p>
    <w:p w:rsidR="008D3A2A" w:rsidRPr="0062139F" w:rsidRDefault="008D3A2A" w:rsidP="008D3A2A">
      <w:pPr>
        <w:pStyle w:val="ListParagraph"/>
        <w:numPr>
          <w:ilvl w:val="0"/>
          <w:numId w:val="7"/>
        </w:numPr>
        <w:spacing w:after="120" w:line="259" w:lineRule="auto"/>
        <w:ind w:left="284"/>
        <w:contextualSpacing w:val="0"/>
        <w:jc w:val="both"/>
        <w:rPr>
          <w:lang w:val="ro-RO"/>
        </w:rPr>
      </w:pPr>
      <w:r w:rsidRPr="0062139F">
        <w:rPr>
          <w:b/>
          <w:lang w:val="ro-RO"/>
        </w:rPr>
        <w:t>Principalele activități ce vor fi derulate în cadrul proiectului</w:t>
      </w:r>
      <w:r w:rsidRPr="0062139F">
        <w:rPr>
          <w:lang w:val="ro-RO"/>
        </w:rPr>
        <w:t>:</w:t>
      </w:r>
    </w:p>
    <w:p w:rsidR="008D3A2A" w:rsidRPr="0062139F" w:rsidRDefault="008D3A2A" w:rsidP="008D3A2A">
      <w:pPr>
        <w:pStyle w:val="ListParagraph"/>
        <w:numPr>
          <w:ilvl w:val="0"/>
          <w:numId w:val="6"/>
        </w:numPr>
        <w:spacing w:after="160" w:line="259" w:lineRule="auto"/>
        <w:jc w:val="both"/>
        <w:rPr>
          <w:lang w:val="ro-RO"/>
        </w:rPr>
      </w:pPr>
      <w:r w:rsidRPr="0062139F">
        <w:rPr>
          <w:lang w:val="ro-RO"/>
        </w:rPr>
        <w:t>Dezvoltarea serviciilor sociale destinate persoanelor în vârstă</w:t>
      </w:r>
      <w:r>
        <w:rPr>
          <w:lang w:val="ro-RO"/>
        </w:rPr>
        <w:t xml:space="preserve">: asigurarea de personal inclusiv prin voluntariat pentru furnizarea serviciilor sociale; formarea și sau/perfecționarea profesională a personalului, servicii de management și activități </w:t>
      </w:r>
      <w:r>
        <w:rPr>
          <w:lang w:val="ro-RO"/>
        </w:rPr>
        <w:lastRenderedPageBreak/>
        <w:t>derulării proiectelor cu finanțare nerambursabilă prin POCU; asigurarea cheltuielilor de funcționare a centrului de servicii sociale</w:t>
      </w:r>
    </w:p>
    <w:p w:rsidR="008D3A2A" w:rsidRDefault="008D3A2A" w:rsidP="008D3A2A">
      <w:pPr>
        <w:pStyle w:val="ListParagraph"/>
        <w:numPr>
          <w:ilvl w:val="0"/>
          <w:numId w:val="6"/>
        </w:numPr>
        <w:spacing w:after="160" w:line="259" w:lineRule="auto"/>
        <w:jc w:val="both"/>
        <w:rPr>
          <w:lang w:val="ro-RO"/>
        </w:rPr>
      </w:pPr>
      <w:r w:rsidRPr="0062139F">
        <w:rPr>
          <w:lang w:val="ro-RO"/>
        </w:rPr>
        <w:t>Furnizarea serviciilor sociale destinate persoanelor vârstnice și anume</w:t>
      </w:r>
      <w:r>
        <w:rPr>
          <w:lang w:val="ro-RO"/>
        </w:rPr>
        <w:t xml:space="preserve"> servicii tip</w:t>
      </w:r>
      <w:r w:rsidRPr="0062139F">
        <w:rPr>
          <w:lang w:val="ro-RO"/>
        </w:rPr>
        <w:t xml:space="preserve"> Centru de zi și </w:t>
      </w:r>
      <w:r>
        <w:rPr>
          <w:lang w:val="ro-RO"/>
        </w:rPr>
        <w:t xml:space="preserve">tip </w:t>
      </w:r>
      <w:r w:rsidRPr="0062139F">
        <w:rPr>
          <w:lang w:val="ro-RO"/>
        </w:rPr>
        <w:t xml:space="preserve">Unitate de îngrijire la domiciliu. </w:t>
      </w:r>
    </w:p>
    <w:p w:rsidR="008D3A2A" w:rsidRPr="0062139F" w:rsidRDefault="008D3A2A" w:rsidP="008D3A2A">
      <w:pPr>
        <w:pStyle w:val="ListParagraph"/>
        <w:ind w:left="1440"/>
        <w:jc w:val="both"/>
        <w:rPr>
          <w:lang w:val="ro-RO"/>
        </w:rPr>
      </w:pPr>
    </w:p>
    <w:p w:rsidR="008D3A2A" w:rsidRPr="003F56B8" w:rsidRDefault="008D3A2A" w:rsidP="008D3A2A">
      <w:pPr>
        <w:pStyle w:val="ListParagraph"/>
        <w:numPr>
          <w:ilvl w:val="0"/>
          <w:numId w:val="7"/>
        </w:numPr>
        <w:spacing w:after="160" w:line="259" w:lineRule="auto"/>
        <w:ind w:left="284"/>
        <w:jc w:val="both"/>
        <w:rPr>
          <w:lang w:val="ro-RO"/>
        </w:rPr>
      </w:pPr>
      <w:r w:rsidRPr="0062139F">
        <w:rPr>
          <w:b/>
          <w:lang w:val="ro-RO"/>
        </w:rPr>
        <w:t>Activitățile în care v</w:t>
      </w:r>
      <w:r>
        <w:rPr>
          <w:b/>
          <w:lang w:val="ro-RO"/>
        </w:rPr>
        <w:t>or fi</w:t>
      </w:r>
      <w:r w:rsidRPr="0062139F">
        <w:rPr>
          <w:b/>
          <w:lang w:val="ro-RO"/>
        </w:rPr>
        <w:t xml:space="preserve"> implica</w:t>
      </w:r>
      <w:r>
        <w:rPr>
          <w:b/>
          <w:lang w:val="ro-RO"/>
        </w:rPr>
        <w:t>ți</w:t>
      </w:r>
      <w:r w:rsidRPr="0062139F">
        <w:rPr>
          <w:b/>
          <w:lang w:val="ro-RO"/>
        </w:rPr>
        <w:t>partener</w:t>
      </w:r>
      <w:r>
        <w:rPr>
          <w:b/>
          <w:lang w:val="ro-RO"/>
        </w:rPr>
        <w:t xml:space="preserve">ii sunt: </w:t>
      </w:r>
    </w:p>
    <w:p w:rsidR="008D3A2A" w:rsidRDefault="008D3A2A" w:rsidP="008D3A2A">
      <w:pPr>
        <w:pStyle w:val="ListParagraph"/>
        <w:ind w:left="284"/>
        <w:jc w:val="both"/>
        <w:rPr>
          <w:lang w:val="ro-RO"/>
        </w:rPr>
      </w:pPr>
      <w:r w:rsidRPr="0062139F">
        <w:rPr>
          <w:lang w:val="ro-RO"/>
        </w:rPr>
        <w:t>Dezvoltarea serviciilor sociale destinate persoanelor în vârstă</w:t>
      </w:r>
      <w:r>
        <w:rPr>
          <w:lang w:val="ro-RO"/>
        </w:rPr>
        <w:t>.</w:t>
      </w:r>
    </w:p>
    <w:p w:rsidR="008D3A2A" w:rsidRDefault="008D3A2A" w:rsidP="008D3A2A">
      <w:pPr>
        <w:pStyle w:val="ListParagraph"/>
        <w:ind w:left="284"/>
        <w:jc w:val="both"/>
        <w:rPr>
          <w:lang w:val="ro-RO"/>
        </w:rPr>
      </w:pPr>
      <w:r>
        <w:rPr>
          <w:lang w:val="ro-RO"/>
        </w:rPr>
        <w:tab/>
        <w:t xml:space="preserve">și </w:t>
      </w:r>
    </w:p>
    <w:p w:rsidR="008D3A2A" w:rsidRDefault="008D3A2A" w:rsidP="008D3A2A">
      <w:pPr>
        <w:pStyle w:val="ListParagraph"/>
        <w:ind w:left="284"/>
        <w:jc w:val="both"/>
        <w:rPr>
          <w:lang w:val="ro-RO"/>
        </w:rPr>
      </w:pPr>
      <w:r w:rsidRPr="0062139F">
        <w:rPr>
          <w:lang w:val="ro-RO"/>
        </w:rPr>
        <w:t>Furnizarea serviciilor sociale destinate persoanelor vârstnice</w:t>
      </w:r>
      <w:r>
        <w:rPr>
          <w:lang w:val="ro-RO"/>
        </w:rPr>
        <w:t>.</w:t>
      </w:r>
    </w:p>
    <w:p w:rsidR="008D3A2A" w:rsidRPr="0062139F" w:rsidRDefault="008D3A2A" w:rsidP="008D3A2A">
      <w:pPr>
        <w:pStyle w:val="ListParagraph"/>
        <w:ind w:left="284"/>
        <w:jc w:val="both"/>
        <w:rPr>
          <w:lang w:val="ro-RO"/>
        </w:rPr>
      </w:pPr>
      <w:r>
        <w:rPr>
          <w:lang w:val="ro-RO"/>
        </w:rPr>
        <w:t>Principalele tipuri de servicii care vor fi furnizate persoanelor vârstnice sunt:</w:t>
      </w:r>
    </w:p>
    <w:p w:rsidR="008D3A2A" w:rsidRDefault="008D3A2A" w:rsidP="008D3A2A">
      <w:pPr>
        <w:pStyle w:val="ListParagraph"/>
        <w:numPr>
          <w:ilvl w:val="0"/>
          <w:numId w:val="9"/>
        </w:numPr>
        <w:spacing w:after="160" w:line="259" w:lineRule="auto"/>
        <w:jc w:val="both"/>
        <w:rPr>
          <w:lang w:val="ro-RO"/>
        </w:rPr>
      </w:pPr>
      <w:r>
        <w:rPr>
          <w:lang w:val="ro-RO"/>
        </w:rPr>
        <w:t xml:space="preserve">Asigurarea de personal inclusiv prin voluntariat pentru furnizarea serviciilor sociale; </w:t>
      </w:r>
    </w:p>
    <w:p w:rsidR="008D3A2A" w:rsidRDefault="008D3A2A" w:rsidP="008D3A2A">
      <w:pPr>
        <w:pStyle w:val="ListParagraph"/>
        <w:numPr>
          <w:ilvl w:val="0"/>
          <w:numId w:val="9"/>
        </w:numPr>
        <w:spacing w:after="160" w:line="259" w:lineRule="auto"/>
        <w:jc w:val="both"/>
        <w:rPr>
          <w:lang w:val="ro-RO"/>
        </w:rPr>
      </w:pPr>
      <w:r>
        <w:rPr>
          <w:lang w:val="ro-RO"/>
        </w:rPr>
        <w:t xml:space="preserve">Formarea și sau/perfecționarea profesională a personalului, </w:t>
      </w:r>
    </w:p>
    <w:p w:rsidR="008D3A2A" w:rsidRDefault="008D3A2A" w:rsidP="008D3A2A">
      <w:pPr>
        <w:pStyle w:val="ListParagraph"/>
        <w:numPr>
          <w:ilvl w:val="0"/>
          <w:numId w:val="9"/>
        </w:numPr>
        <w:spacing w:after="160" w:line="259" w:lineRule="auto"/>
        <w:jc w:val="both"/>
        <w:rPr>
          <w:lang w:val="ro-RO"/>
        </w:rPr>
      </w:pPr>
      <w:r>
        <w:rPr>
          <w:lang w:val="ro-RO"/>
        </w:rPr>
        <w:t xml:space="preserve">Servicii de management și activități necesare derulării proiectelor cu finanțare nerambursabilă prin POCU; </w:t>
      </w:r>
    </w:p>
    <w:p w:rsidR="008D3A2A" w:rsidRDefault="008D3A2A" w:rsidP="008D3A2A">
      <w:pPr>
        <w:pStyle w:val="ListParagraph"/>
        <w:numPr>
          <w:ilvl w:val="0"/>
          <w:numId w:val="9"/>
        </w:numPr>
        <w:spacing w:after="160" w:line="259" w:lineRule="auto"/>
        <w:jc w:val="both"/>
        <w:rPr>
          <w:lang w:val="ro-RO"/>
        </w:rPr>
      </w:pPr>
      <w:r>
        <w:rPr>
          <w:lang w:val="ro-RO"/>
        </w:rPr>
        <w:t>Asigurarea cheltuielilor de funcționare a centrului de servicii sociale;</w:t>
      </w:r>
    </w:p>
    <w:p w:rsidR="008D3A2A" w:rsidRPr="0062139F" w:rsidRDefault="008D3A2A" w:rsidP="008D3A2A">
      <w:pPr>
        <w:pStyle w:val="ListParagraph"/>
        <w:numPr>
          <w:ilvl w:val="0"/>
          <w:numId w:val="9"/>
        </w:numPr>
        <w:spacing w:after="160" w:line="259" w:lineRule="auto"/>
        <w:jc w:val="both"/>
        <w:rPr>
          <w:lang w:val="ro-RO"/>
        </w:rPr>
      </w:pPr>
      <w:r>
        <w:rPr>
          <w:lang w:val="ro-RO"/>
        </w:rPr>
        <w:t>Dotarea centrului cu echipamente pentru tehnica de calcul;</w:t>
      </w:r>
    </w:p>
    <w:p w:rsidR="008D3A2A" w:rsidRDefault="008D3A2A" w:rsidP="008D3A2A">
      <w:pPr>
        <w:pStyle w:val="ListParagraph"/>
        <w:numPr>
          <w:ilvl w:val="0"/>
          <w:numId w:val="9"/>
        </w:numPr>
        <w:jc w:val="both"/>
        <w:rPr>
          <w:lang w:val="ro-RO"/>
        </w:rPr>
      </w:pPr>
      <w:r w:rsidRPr="0062139F">
        <w:rPr>
          <w:lang w:val="ro-RO"/>
        </w:rPr>
        <w:t>Consiliere psiho-socială și informare</w:t>
      </w:r>
    </w:p>
    <w:p w:rsidR="008D3A2A" w:rsidRPr="0062139F" w:rsidRDefault="008D3A2A" w:rsidP="008D3A2A">
      <w:pPr>
        <w:pStyle w:val="ListParagraph"/>
        <w:numPr>
          <w:ilvl w:val="0"/>
          <w:numId w:val="9"/>
        </w:numPr>
        <w:jc w:val="both"/>
        <w:rPr>
          <w:lang w:val="ro-RO"/>
        </w:rPr>
      </w:pPr>
      <w:r>
        <w:rPr>
          <w:lang w:val="ro-RO"/>
        </w:rPr>
        <w:t>Consiliere juridică;</w:t>
      </w:r>
    </w:p>
    <w:p w:rsidR="008D3A2A" w:rsidRPr="0062139F" w:rsidRDefault="008D3A2A" w:rsidP="008D3A2A">
      <w:pPr>
        <w:pStyle w:val="ListParagraph"/>
        <w:numPr>
          <w:ilvl w:val="0"/>
          <w:numId w:val="9"/>
        </w:numPr>
        <w:jc w:val="both"/>
        <w:rPr>
          <w:lang w:val="ro-RO"/>
        </w:rPr>
      </w:pPr>
      <w:r w:rsidRPr="0062139F">
        <w:rPr>
          <w:lang w:val="ro-RO"/>
        </w:rPr>
        <w:t>Socializare și petrecerea timpului liber</w:t>
      </w:r>
    </w:p>
    <w:p w:rsidR="008D3A2A" w:rsidRPr="0062139F" w:rsidRDefault="008D3A2A" w:rsidP="008D3A2A">
      <w:pPr>
        <w:pStyle w:val="ListParagraph"/>
        <w:numPr>
          <w:ilvl w:val="0"/>
          <w:numId w:val="9"/>
        </w:numPr>
        <w:jc w:val="both"/>
        <w:rPr>
          <w:lang w:val="ro-RO"/>
        </w:rPr>
      </w:pPr>
      <w:r w:rsidRPr="0062139F">
        <w:rPr>
          <w:lang w:val="ro-RO"/>
        </w:rPr>
        <w:t>Terapii de recuperare si de relaxare</w:t>
      </w:r>
    </w:p>
    <w:p w:rsidR="008D3A2A" w:rsidRPr="0062139F" w:rsidRDefault="008D3A2A" w:rsidP="008D3A2A">
      <w:pPr>
        <w:pStyle w:val="ListParagraph"/>
        <w:numPr>
          <w:ilvl w:val="0"/>
          <w:numId w:val="9"/>
        </w:numPr>
        <w:jc w:val="both"/>
        <w:rPr>
          <w:lang w:val="ro-RO"/>
        </w:rPr>
      </w:pPr>
      <w:r w:rsidRPr="0062139F">
        <w:rPr>
          <w:lang w:val="ro-RO"/>
        </w:rPr>
        <w:t>Organizare și implicare în activități comunitare și culturale</w:t>
      </w:r>
    </w:p>
    <w:p w:rsidR="008D3A2A" w:rsidRPr="0062139F" w:rsidRDefault="008D3A2A" w:rsidP="008D3A2A">
      <w:pPr>
        <w:pStyle w:val="ListParagraph"/>
        <w:numPr>
          <w:ilvl w:val="0"/>
          <w:numId w:val="9"/>
        </w:numPr>
        <w:jc w:val="both"/>
        <w:rPr>
          <w:lang w:val="ro-RO"/>
        </w:rPr>
      </w:pPr>
      <w:r w:rsidRPr="0062139F">
        <w:rPr>
          <w:lang w:val="ro-RO"/>
        </w:rPr>
        <w:t>Suport pentru realizarea activităților administrative și gestionare a bunurilor</w:t>
      </w:r>
    </w:p>
    <w:p w:rsidR="008D3A2A" w:rsidRPr="0062139F" w:rsidRDefault="008D3A2A" w:rsidP="008D3A2A">
      <w:pPr>
        <w:pStyle w:val="ListParagraph"/>
        <w:numPr>
          <w:ilvl w:val="0"/>
          <w:numId w:val="9"/>
        </w:numPr>
        <w:jc w:val="both"/>
        <w:rPr>
          <w:lang w:val="ro-RO"/>
        </w:rPr>
      </w:pPr>
      <w:r w:rsidRPr="0062139F">
        <w:rPr>
          <w:lang w:val="ro-RO"/>
        </w:rPr>
        <w:t>Ajutor pentru realizarea activităților de bază ale vieții zilnice</w:t>
      </w:r>
    </w:p>
    <w:p w:rsidR="008D3A2A" w:rsidRDefault="008D3A2A" w:rsidP="008D3A2A">
      <w:pPr>
        <w:pStyle w:val="ListParagraph"/>
        <w:numPr>
          <w:ilvl w:val="0"/>
          <w:numId w:val="9"/>
        </w:numPr>
        <w:jc w:val="both"/>
        <w:rPr>
          <w:lang w:val="ro-RO"/>
        </w:rPr>
      </w:pPr>
      <w:r w:rsidRPr="008C2F46">
        <w:rPr>
          <w:lang w:val="ro-RO"/>
        </w:rPr>
        <w:t>Acțiuni caritabile, acordarea de alimente</w:t>
      </w:r>
      <w:r>
        <w:rPr>
          <w:lang w:val="ro-RO"/>
        </w:rPr>
        <w:t>, mese calde</w:t>
      </w:r>
      <w:r w:rsidRPr="008C2F46">
        <w:rPr>
          <w:lang w:val="ro-RO"/>
        </w:rPr>
        <w:t xml:space="preserve">, ajutoare materiale și financiare </w:t>
      </w:r>
    </w:p>
    <w:p w:rsidR="008D3A2A" w:rsidRPr="008C2F46" w:rsidRDefault="008D3A2A" w:rsidP="008D3A2A">
      <w:pPr>
        <w:pStyle w:val="ListParagraph"/>
        <w:numPr>
          <w:ilvl w:val="0"/>
          <w:numId w:val="9"/>
        </w:numPr>
        <w:jc w:val="both"/>
        <w:rPr>
          <w:lang w:val="ro-RO"/>
        </w:rPr>
      </w:pPr>
      <w:r w:rsidRPr="008C2F46">
        <w:rPr>
          <w:lang w:val="ro-RO"/>
        </w:rPr>
        <w:t>Ajutor pentru realizarea activităților instrumentale de bază ale vieții zilnice</w:t>
      </w:r>
    </w:p>
    <w:p w:rsidR="008D3A2A" w:rsidRPr="0062139F" w:rsidRDefault="008D3A2A" w:rsidP="008D3A2A">
      <w:pPr>
        <w:pStyle w:val="ListParagraph"/>
        <w:ind w:left="284"/>
        <w:jc w:val="both"/>
        <w:rPr>
          <w:lang w:val="ro-RO"/>
        </w:rPr>
      </w:pPr>
    </w:p>
    <w:p w:rsidR="008D3A2A" w:rsidRPr="0062139F" w:rsidRDefault="008D3A2A" w:rsidP="008D3A2A">
      <w:pPr>
        <w:pStyle w:val="ListParagraph"/>
        <w:ind w:left="284"/>
        <w:jc w:val="both"/>
        <w:rPr>
          <w:lang w:val="ro-RO"/>
        </w:rPr>
      </w:pPr>
      <w:r w:rsidRPr="00612804">
        <w:rPr>
          <w:b/>
          <w:lang w:val="ro-RO"/>
        </w:rPr>
        <w:t>Partenerul selectat va fi implicat în cel puțin două activit</w:t>
      </w:r>
      <w:r>
        <w:rPr>
          <w:b/>
          <w:lang w:val="ro-RO"/>
        </w:rPr>
        <w:t>ăți</w:t>
      </w:r>
      <w:r w:rsidRPr="00612804">
        <w:rPr>
          <w:b/>
          <w:lang w:val="ro-RO"/>
        </w:rPr>
        <w:t xml:space="preserve"> din cele menționate mai sus</w:t>
      </w:r>
      <w:r w:rsidRPr="00612804">
        <w:rPr>
          <w:lang w:val="ro-RO"/>
        </w:rPr>
        <w:t>.</w:t>
      </w:r>
    </w:p>
    <w:p w:rsidR="008D3A2A" w:rsidRPr="0062139F" w:rsidRDefault="008D3A2A" w:rsidP="008D3A2A">
      <w:pPr>
        <w:pStyle w:val="ListParagraph"/>
        <w:ind w:left="284"/>
        <w:jc w:val="both"/>
        <w:rPr>
          <w:lang w:val="ro-RO"/>
        </w:rPr>
      </w:pPr>
    </w:p>
    <w:p w:rsidR="008D3A2A" w:rsidRPr="0062139F" w:rsidRDefault="008D3A2A" w:rsidP="008D3A2A">
      <w:pPr>
        <w:pStyle w:val="ListParagraph"/>
        <w:numPr>
          <w:ilvl w:val="0"/>
          <w:numId w:val="7"/>
        </w:numPr>
        <w:spacing w:after="120" w:line="259" w:lineRule="auto"/>
        <w:ind w:left="284" w:hanging="357"/>
        <w:contextualSpacing w:val="0"/>
        <w:jc w:val="both"/>
        <w:rPr>
          <w:lang w:val="ro-RO"/>
        </w:rPr>
      </w:pPr>
      <w:r w:rsidRPr="0062139F">
        <w:rPr>
          <w:b/>
          <w:lang w:val="ro-RO"/>
        </w:rPr>
        <w:t>Titlul proiectului</w:t>
      </w:r>
      <w:r w:rsidRPr="0062139F">
        <w:rPr>
          <w:lang w:val="ro-RO"/>
        </w:rPr>
        <w:t xml:space="preserve">: </w:t>
      </w:r>
      <w:r w:rsidRPr="0062139F">
        <w:rPr>
          <w:color w:val="000000"/>
          <w:lang w:val="ro-RO"/>
        </w:rPr>
        <w:t>”Furnizarea de servicii sociale de calitate pentru persoane vârstnice din Zerind”, proiect propus spre finanțare prin POCU, complementar cu proiectul ”Înființare centru de zi pentru persoane vârstnice, în comuna Zerind”, cod SMIS 115890, proiect finanțat prin POR aflat în implementare.</w:t>
      </w:r>
    </w:p>
    <w:p w:rsidR="008D3A2A" w:rsidRPr="0062139F" w:rsidRDefault="008D3A2A" w:rsidP="008D3A2A">
      <w:pPr>
        <w:pStyle w:val="ListParagraph"/>
        <w:numPr>
          <w:ilvl w:val="0"/>
          <w:numId w:val="7"/>
        </w:numPr>
        <w:spacing w:after="120" w:line="259" w:lineRule="auto"/>
        <w:ind w:left="284" w:hanging="357"/>
        <w:contextualSpacing w:val="0"/>
        <w:jc w:val="both"/>
        <w:rPr>
          <w:lang w:val="ro-RO"/>
        </w:rPr>
      </w:pPr>
      <w:r w:rsidRPr="0062139F">
        <w:rPr>
          <w:b/>
          <w:color w:val="000000"/>
          <w:lang w:val="ro-RO"/>
        </w:rPr>
        <w:t>Durata proiectului</w:t>
      </w:r>
      <w:r w:rsidRPr="0062139F">
        <w:rPr>
          <w:color w:val="000000"/>
          <w:lang w:val="ro-RO"/>
        </w:rPr>
        <w:t>: 36 luni + cel puțin 6 luni după finalizarea proiectului. Implementarea proiectului va începe după finalizarea proiectului finanțat prin POR, adică după 31 decembrie 2020.</w:t>
      </w:r>
    </w:p>
    <w:p w:rsidR="008D3A2A" w:rsidRPr="0062139F" w:rsidRDefault="008D3A2A" w:rsidP="008D3A2A">
      <w:pPr>
        <w:pStyle w:val="ListParagraph"/>
        <w:numPr>
          <w:ilvl w:val="0"/>
          <w:numId w:val="7"/>
        </w:numPr>
        <w:spacing w:after="120" w:line="259" w:lineRule="auto"/>
        <w:ind w:left="284" w:hanging="357"/>
        <w:contextualSpacing w:val="0"/>
        <w:jc w:val="both"/>
        <w:rPr>
          <w:lang w:val="ro-RO"/>
        </w:rPr>
      </w:pPr>
      <w:r w:rsidRPr="0062139F">
        <w:rPr>
          <w:b/>
          <w:color w:val="000000"/>
          <w:lang w:val="ro-RO"/>
        </w:rPr>
        <w:t xml:space="preserve">Cerințele generale pe care trebuie să le îndeplinească partenerul pentru a fi selectat în vederea constituirii parteneriatului pentru depunerea cererii de finanțare pentru proiectul </w:t>
      </w:r>
      <w:r w:rsidRPr="0062139F">
        <w:rPr>
          <w:b/>
          <w:i/>
          <w:color w:val="000000"/>
          <w:lang w:val="ro-RO"/>
        </w:rPr>
        <w:t>”Furnizarea de servicii sociale de calitate pentru persoane vârstnice din Zerind”</w:t>
      </w:r>
      <w:r w:rsidRPr="0062139F">
        <w:rPr>
          <w:b/>
          <w:color w:val="000000"/>
          <w:lang w:val="ro-RO"/>
        </w:rPr>
        <w:t>:</w:t>
      </w:r>
    </w:p>
    <w:p w:rsidR="008D3A2A" w:rsidRPr="0062139F" w:rsidRDefault="008D3A2A" w:rsidP="008D3A2A">
      <w:pPr>
        <w:pStyle w:val="ListParagraph"/>
        <w:numPr>
          <w:ilvl w:val="0"/>
          <w:numId w:val="8"/>
        </w:numPr>
        <w:shd w:val="clear" w:color="auto" w:fill="FFFFFF"/>
        <w:spacing w:after="120"/>
        <w:ind w:left="1066" w:hanging="357"/>
        <w:contextualSpacing w:val="0"/>
        <w:jc w:val="both"/>
        <w:rPr>
          <w:color w:val="000000"/>
          <w:lang w:val="ro-RO"/>
        </w:rPr>
      </w:pPr>
      <w:r w:rsidRPr="0062139F">
        <w:rPr>
          <w:color w:val="000000"/>
          <w:lang w:val="ro-RO"/>
        </w:rPr>
        <w:t xml:space="preserve">Este </w:t>
      </w:r>
      <w:r w:rsidRPr="0062139F">
        <w:rPr>
          <w:b/>
          <w:color w:val="000000"/>
          <w:lang w:val="ro-RO"/>
        </w:rPr>
        <w:t>furnizor de servicii sociale acreditat</w:t>
      </w:r>
      <w:r w:rsidRPr="0062139F">
        <w:rPr>
          <w:color w:val="000000"/>
          <w:lang w:val="ro-RO"/>
        </w:rPr>
        <w:t xml:space="preserve"> în condițiile legislației naționale aplicabile în vigoare. Acreditarea ca furnizor de servicii sociale trebuie să fie obținută în conformitate cu prevederile Legii nr. 197/2012 privind asigurarea calității în domeniul serviciilor sociale și ale HG nr. 118 din 19 februarie 2014 pentru aprobarea Normelor metodologice de aplicare a prevederilor Legii 197/2012.</w:t>
      </w:r>
    </w:p>
    <w:p w:rsidR="008D3A2A" w:rsidRPr="0062139F" w:rsidRDefault="008D3A2A" w:rsidP="008D3A2A">
      <w:pPr>
        <w:pStyle w:val="ListParagraph"/>
        <w:numPr>
          <w:ilvl w:val="0"/>
          <w:numId w:val="8"/>
        </w:numPr>
        <w:shd w:val="clear" w:color="auto" w:fill="FFFFFF"/>
        <w:spacing w:after="120"/>
        <w:ind w:left="1066" w:hanging="357"/>
        <w:contextualSpacing w:val="0"/>
        <w:jc w:val="both"/>
        <w:rPr>
          <w:color w:val="000000"/>
          <w:lang w:val="ro-RO"/>
        </w:rPr>
      </w:pPr>
      <w:r w:rsidRPr="0062139F">
        <w:rPr>
          <w:color w:val="000000"/>
          <w:lang w:val="ro-RO"/>
        </w:rPr>
        <w:t xml:space="preserve">Partenerul se dorește a fi </w:t>
      </w:r>
      <w:r w:rsidRPr="0062139F">
        <w:rPr>
          <w:b/>
          <w:color w:val="000000"/>
          <w:lang w:val="ro-RO"/>
        </w:rPr>
        <w:t>o asociație sau fundație</w:t>
      </w:r>
      <w:r w:rsidRPr="0062139F">
        <w:rPr>
          <w:color w:val="000000"/>
          <w:lang w:val="ro-RO"/>
        </w:rPr>
        <w:t xml:space="preserve"> constituită conform Legii 26/2000 având în obiectul de activitate furnizarea de servicii socio-profesionale sau de socializare și petrecere a timpului liber pentru persoane vârstnice în cadrul comunității. Partenerul </w:t>
      </w:r>
      <w:r w:rsidRPr="0062139F">
        <w:rPr>
          <w:b/>
          <w:color w:val="000000"/>
          <w:lang w:val="ro-RO"/>
        </w:rPr>
        <w:t>nu va fi consorțiu/ asociație de parteneri.</w:t>
      </w:r>
    </w:p>
    <w:p w:rsidR="008D3A2A" w:rsidRPr="0062139F" w:rsidRDefault="008D3A2A" w:rsidP="008D3A2A">
      <w:pPr>
        <w:pStyle w:val="ListParagraph"/>
        <w:numPr>
          <w:ilvl w:val="0"/>
          <w:numId w:val="8"/>
        </w:numPr>
        <w:shd w:val="clear" w:color="auto" w:fill="FFFFFF"/>
        <w:spacing w:after="120"/>
        <w:ind w:left="1066" w:hanging="357"/>
        <w:contextualSpacing w:val="0"/>
        <w:jc w:val="both"/>
        <w:rPr>
          <w:color w:val="000000"/>
          <w:lang w:val="ro-RO"/>
        </w:rPr>
      </w:pPr>
      <w:r w:rsidRPr="0062139F">
        <w:rPr>
          <w:color w:val="000000"/>
          <w:lang w:val="ro-RO"/>
        </w:rPr>
        <w:t xml:space="preserve">Are o vechime în activitate </w:t>
      </w:r>
      <w:r w:rsidRPr="0062139F">
        <w:rPr>
          <w:b/>
          <w:color w:val="000000"/>
          <w:lang w:val="ro-RO"/>
        </w:rPr>
        <w:t>de cel puțin un an fiscal întreg</w:t>
      </w:r>
      <w:r w:rsidRPr="0062139F">
        <w:rPr>
          <w:color w:val="000000"/>
          <w:lang w:val="ro-RO"/>
        </w:rPr>
        <w:t>. Vechimea de un an se referă la momentul înființării persoanei juridice, nu la vechimea acreditării.</w:t>
      </w:r>
    </w:p>
    <w:p w:rsidR="008D3A2A" w:rsidRPr="008D3A2A" w:rsidRDefault="008D3A2A" w:rsidP="008D3A2A">
      <w:pPr>
        <w:pStyle w:val="ListParagraph"/>
        <w:numPr>
          <w:ilvl w:val="0"/>
          <w:numId w:val="8"/>
        </w:numPr>
        <w:shd w:val="clear" w:color="auto" w:fill="FFFFFF"/>
        <w:spacing w:after="120"/>
        <w:contextualSpacing w:val="0"/>
        <w:jc w:val="both"/>
        <w:rPr>
          <w:color w:val="000000"/>
          <w:lang w:val="ro-RO"/>
        </w:rPr>
      </w:pPr>
      <w:r w:rsidRPr="0062139F">
        <w:rPr>
          <w:b/>
          <w:color w:val="000000"/>
          <w:lang w:val="ro-RO"/>
        </w:rPr>
        <w:lastRenderedPageBreak/>
        <w:t>Nu se află în situații de excludere</w:t>
      </w:r>
      <w:r w:rsidRPr="0062139F">
        <w:rPr>
          <w:color w:val="000000"/>
          <w:lang w:val="ro-RO"/>
        </w:rPr>
        <w:t>, prevăzute în Orientări privind accesarea finanțărilor în cadrul Programului Operațional Capital Uman 2014-2020.</w:t>
      </w:r>
    </w:p>
    <w:p w:rsidR="008D3A2A" w:rsidRPr="0062139F" w:rsidRDefault="008D3A2A" w:rsidP="008D3A2A">
      <w:pPr>
        <w:pStyle w:val="ListParagraph"/>
        <w:numPr>
          <w:ilvl w:val="0"/>
          <w:numId w:val="7"/>
        </w:numPr>
        <w:spacing w:after="160" w:line="259" w:lineRule="auto"/>
        <w:ind w:left="284" w:hanging="357"/>
        <w:jc w:val="both"/>
        <w:rPr>
          <w:lang w:val="ro-RO"/>
        </w:rPr>
      </w:pPr>
      <w:r w:rsidRPr="0062139F">
        <w:rPr>
          <w:b/>
          <w:lang w:val="ro-RO"/>
        </w:rPr>
        <w:t>Depunerea documentelor</w:t>
      </w:r>
      <w:r w:rsidRPr="0062139F">
        <w:rPr>
          <w:lang w:val="ro-RO"/>
        </w:rPr>
        <w:t>:</w:t>
      </w:r>
    </w:p>
    <w:p w:rsidR="008D3A2A" w:rsidRPr="0062139F" w:rsidRDefault="008D3A2A" w:rsidP="008D3A2A">
      <w:pPr>
        <w:pStyle w:val="ListParagraph"/>
        <w:spacing w:after="120"/>
        <w:ind w:left="0"/>
        <w:contextualSpacing w:val="0"/>
        <w:jc w:val="both"/>
        <w:rPr>
          <w:lang w:val="ro-RO"/>
        </w:rPr>
      </w:pPr>
      <w:r w:rsidRPr="0062139F">
        <w:rPr>
          <w:lang w:val="ro-RO"/>
        </w:rPr>
        <w:t xml:space="preserve">Organizațiile interesate să participe la selecție vor depune documentele solicitate în plic închis cu mențiunea ”Dosar de participare la selecția de partenerei pentru furnizarea de servicii sociale pentru persoane vârstnice”, până la data de </w:t>
      </w:r>
      <w:r>
        <w:rPr>
          <w:b/>
          <w:lang w:val="ro-RO"/>
        </w:rPr>
        <w:t>22.11</w:t>
      </w:r>
      <w:r w:rsidRPr="005B6851">
        <w:rPr>
          <w:b/>
          <w:lang w:val="ro-RO"/>
        </w:rPr>
        <w:t>.2018 ora 9:00</w:t>
      </w:r>
      <w:r w:rsidRPr="0062139F">
        <w:rPr>
          <w:lang w:val="ro-RO"/>
        </w:rPr>
        <w:t>, la Secretariatul Primăriei Comunei Zerind nr. 1, județul Arad.</w:t>
      </w:r>
    </w:p>
    <w:p w:rsidR="008D3A2A" w:rsidRPr="0062139F" w:rsidRDefault="008D3A2A" w:rsidP="008D3A2A">
      <w:pPr>
        <w:pStyle w:val="ListParagraph"/>
        <w:spacing w:after="120"/>
        <w:ind w:left="0"/>
        <w:contextualSpacing w:val="0"/>
        <w:jc w:val="both"/>
        <w:rPr>
          <w:lang w:val="ro-RO"/>
        </w:rPr>
      </w:pPr>
      <w:r w:rsidRPr="0062139F">
        <w:rPr>
          <w:lang w:val="ro-RO"/>
        </w:rPr>
        <w:t>Documentația va cuprinde: Scrisoare de intenție de participare la proiect în calitate de partener</w:t>
      </w:r>
      <w:r>
        <w:rPr>
          <w:lang w:val="ro-RO"/>
        </w:rPr>
        <w:t xml:space="preserve"> (Anexa nr. 1);</w:t>
      </w:r>
      <w:r w:rsidRPr="0062139F">
        <w:rPr>
          <w:lang w:val="ro-RO"/>
        </w:rPr>
        <w:t xml:space="preserve"> o descriere a organizației, cu accent pe experiența în domeniul social</w:t>
      </w:r>
      <w:r>
        <w:rPr>
          <w:lang w:val="ro-RO"/>
        </w:rPr>
        <w:t xml:space="preserve"> (Anexa nr. 3)</w:t>
      </w:r>
      <w:r w:rsidRPr="0062139F">
        <w:rPr>
          <w:lang w:val="ro-RO"/>
        </w:rPr>
        <w:t>, precum și documentele din care să reiasă îndeplinirea cerințelor generale pe care trebuie</w:t>
      </w:r>
      <w:r>
        <w:rPr>
          <w:lang w:val="ro-RO"/>
        </w:rPr>
        <w:t xml:space="preserve"> să le îndeplinească Partenerul. Va fi descrisă contribuția la activitățile menționate la </w:t>
      </w:r>
      <w:r w:rsidRPr="00CC6431">
        <w:rPr>
          <w:b/>
          <w:lang w:val="ro-RO"/>
        </w:rPr>
        <w:t>punctul 4</w:t>
      </w:r>
      <w:r>
        <w:rPr>
          <w:lang w:val="ro-RO"/>
        </w:rPr>
        <w:t xml:space="preserve">.  </w:t>
      </w:r>
    </w:p>
    <w:p w:rsidR="008D3A2A" w:rsidRPr="0062139F" w:rsidRDefault="008D3A2A" w:rsidP="008D3A2A">
      <w:pPr>
        <w:pStyle w:val="ListParagraph"/>
        <w:spacing w:after="120"/>
        <w:ind w:left="0"/>
        <w:contextualSpacing w:val="0"/>
        <w:jc w:val="both"/>
        <w:rPr>
          <w:lang w:val="ro-RO"/>
        </w:rPr>
      </w:pPr>
      <w:r w:rsidRPr="0062139F">
        <w:rPr>
          <w:lang w:val="ro-RO"/>
        </w:rPr>
        <w:t xml:space="preserve">Informații suplimentare privind procedura de selecție pot fi obținute la telefon: 0257/355566, 0728.842.183, e-mail: </w:t>
      </w:r>
      <w:hyperlink r:id="rId8" w:history="1">
        <w:r w:rsidRPr="0062139F">
          <w:rPr>
            <w:rStyle w:val="Hyperlink"/>
            <w:lang w:val="ro-RO"/>
          </w:rPr>
          <w:t>primariazerind@yahoo.com</w:t>
        </w:r>
      </w:hyperlink>
      <w:r w:rsidRPr="0062139F">
        <w:rPr>
          <w:lang w:val="ro-RO"/>
        </w:rPr>
        <w:t xml:space="preserve">. Formularele anexe se pot descărca de pe site-ul </w:t>
      </w:r>
      <w:hyperlink r:id="rId9" w:history="1">
        <w:r w:rsidRPr="0062139F">
          <w:rPr>
            <w:rStyle w:val="Hyperlink"/>
            <w:lang w:val="ro-RO"/>
          </w:rPr>
          <w:t>www.primariazerind.ro</w:t>
        </w:r>
      </w:hyperlink>
      <w:r w:rsidRPr="0062139F">
        <w:rPr>
          <w:lang w:val="ro-RO"/>
        </w:rPr>
        <w:t>.</w:t>
      </w:r>
    </w:p>
    <w:p w:rsidR="008D3A2A" w:rsidRPr="0062139F" w:rsidRDefault="008D3A2A" w:rsidP="008D3A2A">
      <w:pPr>
        <w:pStyle w:val="ListParagraph"/>
        <w:spacing w:after="120"/>
        <w:ind w:left="0"/>
        <w:contextualSpacing w:val="0"/>
        <w:jc w:val="both"/>
        <w:rPr>
          <w:lang w:val="ro-RO"/>
        </w:rPr>
      </w:pPr>
    </w:p>
    <w:p w:rsidR="008D3A2A" w:rsidRPr="0062139F" w:rsidRDefault="008D3A2A" w:rsidP="008D3A2A">
      <w:pPr>
        <w:pStyle w:val="ListParagraph"/>
        <w:numPr>
          <w:ilvl w:val="0"/>
          <w:numId w:val="7"/>
        </w:numPr>
        <w:shd w:val="clear" w:color="auto" w:fill="FFFFFF"/>
        <w:ind w:left="284"/>
        <w:jc w:val="both"/>
        <w:rPr>
          <w:b/>
          <w:color w:val="000000"/>
          <w:lang w:val="ro-RO"/>
        </w:rPr>
      </w:pPr>
      <w:r>
        <w:rPr>
          <w:b/>
          <w:color w:val="000000"/>
          <w:lang w:val="ro-RO"/>
        </w:rPr>
        <w:t>Evaluarea dosarelor</w:t>
      </w:r>
    </w:p>
    <w:p w:rsidR="008D3A2A" w:rsidRDefault="008D3A2A" w:rsidP="008D3A2A">
      <w:pPr>
        <w:pStyle w:val="ListParagraph"/>
        <w:shd w:val="clear" w:color="auto" w:fill="FFFFFF"/>
        <w:ind w:left="1080"/>
        <w:jc w:val="both"/>
        <w:rPr>
          <w:color w:val="000000"/>
          <w:lang w:val="ro-RO"/>
        </w:rPr>
      </w:pPr>
    </w:p>
    <w:p w:rsidR="008D3A2A" w:rsidRPr="0062139F" w:rsidRDefault="008D3A2A" w:rsidP="008D3A2A">
      <w:pPr>
        <w:pStyle w:val="ListParagraph"/>
        <w:shd w:val="clear" w:color="auto" w:fill="FFFFFF"/>
        <w:ind w:left="0"/>
        <w:jc w:val="both"/>
        <w:rPr>
          <w:color w:val="000000"/>
          <w:lang w:val="ro-RO"/>
        </w:rPr>
      </w:pPr>
      <w:r w:rsidRPr="0062139F">
        <w:rPr>
          <w:color w:val="000000"/>
          <w:lang w:val="ro-RO"/>
        </w:rPr>
        <w:t>Dosarele de participare vor fi declarate eligibile conform anexei nr. 2,respectiv anexei nr.3 iar ulterior vor fi punctate conform grilei de punctaj,dup</w:t>
      </w:r>
      <w:r>
        <w:rPr>
          <w:color w:val="000000"/>
          <w:lang w:val="ro-RO"/>
        </w:rPr>
        <w:t>ă</w:t>
      </w:r>
      <w:r w:rsidRPr="0062139F">
        <w:rPr>
          <w:color w:val="000000"/>
          <w:lang w:val="ro-RO"/>
        </w:rPr>
        <w:t xml:space="preserve"> cum urmeaz</w:t>
      </w:r>
      <w:r>
        <w:rPr>
          <w:color w:val="000000"/>
          <w:lang w:val="ro-RO"/>
        </w:rPr>
        <w:t>ă</w:t>
      </w:r>
      <w:r w:rsidRPr="0062139F">
        <w:rPr>
          <w:color w:val="000000"/>
          <w:lang w:val="ro-RO"/>
        </w:rPr>
        <w:t>:</w:t>
      </w:r>
    </w:p>
    <w:tbl>
      <w:tblPr>
        <w:tblW w:w="5000" w:type="pct"/>
        <w:jc w:val="center"/>
        <w:tblCellMar>
          <w:left w:w="0" w:type="dxa"/>
          <w:right w:w="0" w:type="dxa"/>
        </w:tblCellMar>
        <w:tblLook w:val="04A0"/>
      </w:tblPr>
      <w:tblGrid>
        <w:gridCol w:w="625"/>
        <w:gridCol w:w="8436"/>
        <w:gridCol w:w="1145"/>
      </w:tblGrid>
      <w:tr w:rsidR="008D3A2A" w:rsidRPr="0062139F" w:rsidTr="00A9690B">
        <w:trPr>
          <w:jc w:val="center"/>
        </w:trPr>
        <w:tc>
          <w:tcPr>
            <w:tcW w:w="3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3A2A" w:rsidRPr="0062139F" w:rsidRDefault="008D3A2A" w:rsidP="00A9690B">
            <w:pPr>
              <w:spacing w:after="0" w:line="240" w:lineRule="auto"/>
              <w:jc w:val="both"/>
              <w:rPr>
                <w:rFonts w:ascii="Times New Roman" w:eastAsia="Times New Roman" w:hAnsi="Times New Roman" w:cs="Times New Roman"/>
                <w:sz w:val="24"/>
                <w:szCs w:val="24"/>
                <w:lang w:val="ro-RO"/>
              </w:rPr>
            </w:pPr>
            <w:r w:rsidRPr="0062139F">
              <w:rPr>
                <w:rFonts w:ascii="Times New Roman" w:eastAsia="Times New Roman" w:hAnsi="Times New Roman" w:cs="Times New Roman"/>
                <w:b/>
                <w:bCs/>
                <w:sz w:val="24"/>
                <w:szCs w:val="24"/>
                <w:lang w:val="ro-RO"/>
              </w:rPr>
              <w:t>Nr. crt.</w:t>
            </w:r>
          </w:p>
        </w:tc>
        <w:tc>
          <w:tcPr>
            <w:tcW w:w="41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D3A2A" w:rsidRPr="0062139F" w:rsidRDefault="008D3A2A" w:rsidP="00A9690B">
            <w:pPr>
              <w:spacing w:after="0" w:line="240" w:lineRule="auto"/>
              <w:jc w:val="both"/>
              <w:rPr>
                <w:rFonts w:ascii="Times New Roman" w:eastAsia="Times New Roman" w:hAnsi="Times New Roman" w:cs="Times New Roman"/>
                <w:sz w:val="24"/>
                <w:szCs w:val="24"/>
                <w:lang w:val="ro-RO"/>
              </w:rPr>
            </w:pPr>
            <w:r w:rsidRPr="0062139F">
              <w:rPr>
                <w:rFonts w:ascii="Times New Roman" w:eastAsia="Times New Roman" w:hAnsi="Times New Roman" w:cs="Times New Roman"/>
                <w:b/>
                <w:bCs/>
                <w:sz w:val="24"/>
                <w:szCs w:val="24"/>
                <w:lang w:val="ro-RO"/>
              </w:rPr>
              <w:t>Criterii de evaluare</w:t>
            </w:r>
          </w:p>
        </w:tc>
        <w:tc>
          <w:tcPr>
            <w:tcW w:w="56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D3A2A" w:rsidRPr="0062139F" w:rsidRDefault="008D3A2A" w:rsidP="00A9690B">
            <w:pPr>
              <w:spacing w:after="0" w:line="240" w:lineRule="auto"/>
              <w:jc w:val="both"/>
              <w:rPr>
                <w:rFonts w:ascii="Times New Roman" w:eastAsia="Times New Roman" w:hAnsi="Times New Roman" w:cs="Times New Roman"/>
                <w:sz w:val="24"/>
                <w:szCs w:val="24"/>
                <w:lang w:val="ro-RO"/>
              </w:rPr>
            </w:pPr>
            <w:r w:rsidRPr="0062139F">
              <w:rPr>
                <w:rFonts w:ascii="Times New Roman" w:eastAsia="Times New Roman" w:hAnsi="Times New Roman" w:cs="Times New Roman"/>
                <w:b/>
                <w:bCs/>
                <w:sz w:val="24"/>
                <w:szCs w:val="24"/>
                <w:lang w:val="ro-RO"/>
              </w:rPr>
              <w:t>Punctaj Maxim</w:t>
            </w:r>
          </w:p>
        </w:tc>
      </w:tr>
      <w:tr w:rsidR="008D3A2A" w:rsidRPr="0062139F" w:rsidTr="00A9690B">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A2A" w:rsidRPr="0062139F" w:rsidRDefault="008D3A2A" w:rsidP="00A9690B">
            <w:pPr>
              <w:spacing w:after="0" w:line="240" w:lineRule="auto"/>
              <w:jc w:val="both"/>
              <w:rPr>
                <w:rFonts w:ascii="Times New Roman" w:eastAsia="Times New Roman" w:hAnsi="Times New Roman" w:cs="Times New Roman"/>
                <w:sz w:val="24"/>
                <w:szCs w:val="24"/>
                <w:lang w:val="ro-RO"/>
              </w:rPr>
            </w:pPr>
          </w:p>
        </w:tc>
        <w:tc>
          <w:tcPr>
            <w:tcW w:w="4133" w:type="pct"/>
            <w:tcBorders>
              <w:top w:val="nil"/>
              <w:left w:val="nil"/>
              <w:bottom w:val="single" w:sz="8" w:space="0" w:color="auto"/>
              <w:right w:val="single" w:sz="8" w:space="0" w:color="auto"/>
            </w:tcBorders>
            <w:tcMar>
              <w:top w:w="0" w:type="dxa"/>
              <w:left w:w="108" w:type="dxa"/>
              <w:bottom w:w="0" w:type="dxa"/>
              <w:right w:w="108" w:type="dxa"/>
            </w:tcMar>
            <w:hideMark/>
          </w:tcPr>
          <w:p w:rsidR="008D3A2A" w:rsidRPr="0062139F" w:rsidRDefault="008D3A2A" w:rsidP="00A9690B">
            <w:pPr>
              <w:spacing w:after="0" w:line="240" w:lineRule="auto"/>
              <w:ind w:hanging="360"/>
              <w:jc w:val="both"/>
              <w:rPr>
                <w:rFonts w:ascii="Times New Roman" w:eastAsia="Times New Roman" w:hAnsi="Times New Roman" w:cs="Times New Roman"/>
                <w:sz w:val="24"/>
                <w:szCs w:val="24"/>
                <w:lang w:val="ro-RO"/>
              </w:rPr>
            </w:pP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8D3A2A" w:rsidRPr="0062139F" w:rsidRDefault="008D3A2A" w:rsidP="00A9690B">
            <w:pPr>
              <w:spacing w:after="0" w:line="240" w:lineRule="auto"/>
              <w:jc w:val="both"/>
              <w:rPr>
                <w:rFonts w:ascii="Times New Roman" w:eastAsia="Times New Roman" w:hAnsi="Times New Roman" w:cs="Times New Roman"/>
                <w:sz w:val="24"/>
                <w:szCs w:val="24"/>
                <w:highlight w:val="yellow"/>
                <w:lang w:val="ro-RO"/>
              </w:rPr>
            </w:pPr>
          </w:p>
        </w:tc>
      </w:tr>
      <w:tr w:rsidR="008D3A2A" w:rsidRPr="0062139F" w:rsidTr="00A9690B">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A2A" w:rsidRPr="0062139F" w:rsidRDefault="008D3A2A" w:rsidP="00A9690B">
            <w:pPr>
              <w:spacing w:after="0" w:line="240" w:lineRule="auto"/>
              <w:jc w:val="both"/>
              <w:rPr>
                <w:rFonts w:ascii="Times New Roman" w:eastAsia="Times New Roman" w:hAnsi="Times New Roman" w:cs="Times New Roman"/>
                <w:sz w:val="24"/>
                <w:szCs w:val="24"/>
                <w:lang w:val="ro-RO"/>
              </w:rPr>
            </w:pPr>
            <w:r w:rsidRPr="0062139F">
              <w:rPr>
                <w:rFonts w:ascii="Times New Roman" w:eastAsia="Times New Roman" w:hAnsi="Times New Roman" w:cs="Times New Roman"/>
                <w:sz w:val="24"/>
                <w:szCs w:val="24"/>
                <w:lang w:val="ro-RO"/>
              </w:rPr>
              <w:t>1</w:t>
            </w:r>
          </w:p>
        </w:tc>
        <w:tc>
          <w:tcPr>
            <w:tcW w:w="4133" w:type="pct"/>
            <w:tcBorders>
              <w:top w:val="nil"/>
              <w:left w:val="nil"/>
              <w:bottom w:val="single" w:sz="8" w:space="0" w:color="auto"/>
              <w:right w:val="single" w:sz="8" w:space="0" w:color="auto"/>
            </w:tcBorders>
            <w:tcMar>
              <w:top w:w="0" w:type="dxa"/>
              <w:left w:w="108" w:type="dxa"/>
              <w:bottom w:w="0" w:type="dxa"/>
              <w:right w:w="108" w:type="dxa"/>
            </w:tcMar>
            <w:hideMark/>
          </w:tcPr>
          <w:p w:rsidR="008D3A2A" w:rsidRPr="0062139F" w:rsidRDefault="008D3A2A" w:rsidP="00A9690B">
            <w:pPr>
              <w:spacing w:after="0" w:line="240" w:lineRule="auto"/>
              <w:jc w:val="both"/>
              <w:rPr>
                <w:rFonts w:ascii="Times New Roman" w:eastAsia="Times New Roman" w:hAnsi="Times New Roman" w:cs="Times New Roman"/>
                <w:b/>
                <w:bCs/>
                <w:sz w:val="24"/>
                <w:szCs w:val="24"/>
                <w:lang w:val="ro-RO"/>
              </w:rPr>
            </w:pPr>
            <w:r w:rsidRPr="0062139F">
              <w:rPr>
                <w:rFonts w:ascii="Times New Roman" w:eastAsia="Times New Roman" w:hAnsi="Times New Roman" w:cs="Times New Roman"/>
                <w:b/>
                <w:bCs/>
                <w:sz w:val="24"/>
                <w:szCs w:val="24"/>
                <w:lang w:val="ro-RO"/>
              </w:rPr>
              <w:t>Experiența generală</w:t>
            </w:r>
          </w:p>
          <w:p w:rsidR="008D3A2A" w:rsidRPr="0062139F" w:rsidRDefault="008D3A2A" w:rsidP="00A9690B">
            <w:pPr>
              <w:spacing w:after="0" w:line="240" w:lineRule="auto"/>
              <w:jc w:val="both"/>
              <w:rPr>
                <w:rFonts w:ascii="Times New Roman" w:eastAsia="Times New Roman" w:hAnsi="Times New Roman" w:cs="Times New Roman"/>
                <w:b/>
                <w:bCs/>
                <w:sz w:val="24"/>
                <w:szCs w:val="24"/>
                <w:lang w:val="ro-RO"/>
              </w:rPr>
            </w:pPr>
            <w:r w:rsidRPr="0062139F">
              <w:rPr>
                <w:rFonts w:ascii="Times New Roman" w:eastAsia="Times New Roman" w:hAnsi="Times New Roman" w:cs="Times New Roman"/>
                <w:bCs/>
                <w:sz w:val="24"/>
                <w:szCs w:val="24"/>
                <w:lang w:val="ro-RO"/>
              </w:rPr>
              <w:t>Durata de funcționare</w:t>
            </w:r>
          </w:p>
          <w:p w:rsidR="008D3A2A" w:rsidRPr="0062139F" w:rsidRDefault="008D3A2A" w:rsidP="00A9690B">
            <w:pPr>
              <w:spacing w:after="0" w:line="240" w:lineRule="auto"/>
              <w:jc w:val="both"/>
              <w:rPr>
                <w:rFonts w:ascii="Times New Roman" w:eastAsia="Times New Roman" w:hAnsi="Times New Roman" w:cs="Times New Roman"/>
                <w:sz w:val="24"/>
                <w:szCs w:val="24"/>
                <w:lang w:val="ro-RO"/>
              </w:rPr>
            </w:pPr>
            <w:r w:rsidRPr="0062139F">
              <w:rPr>
                <w:rFonts w:ascii="Times New Roman" w:eastAsia="Times New Roman" w:hAnsi="Times New Roman" w:cs="Times New Roman"/>
                <w:sz w:val="24"/>
                <w:szCs w:val="24"/>
                <w:lang w:val="ro-RO"/>
              </w:rPr>
              <w:t xml:space="preserve">-Pentru  peste 3 ani fiscali se vor acorda </w:t>
            </w:r>
            <w:r w:rsidRPr="0062139F">
              <w:rPr>
                <w:rFonts w:ascii="Times New Roman" w:eastAsia="Times New Roman" w:hAnsi="Times New Roman" w:cs="Times New Roman"/>
                <w:b/>
                <w:sz w:val="24"/>
                <w:szCs w:val="24"/>
                <w:lang w:val="ro-RO"/>
              </w:rPr>
              <w:t>40 puncte</w:t>
            </w:r>
            <w:r w:rsidRPr="0062139F">
              <w:rPr>
                <w:rFonts w:ascii="Times New Roman" w:eastAsia="Times New Roman" w:hAnsi="Times New Roman" w:cs="Times New Roman"/>
                <w:sz w:val="24"/>
                <w:szCs w:val="24"/>
                <w:lang w:val="ro-RO"/>
              </w:rPr>
              <w:t>.</w:t>
            </w:r>
          </w:p>
          <w:p w:rsidR="008D3A2A" w:rsidRPr="0062139F" w:rsidRDefault="008D3A2A" w:rsidP="00A9690B">
            <w:pPr>
              <w:spacing w:after="0" w:line="240" w:lineRule="auto"/>
              <w:jc w:val="both"/>
              <w:rPr>
                <w:rFonts w:ascii="Times New Roman" w:eastAsia="Times New Roman" w:hAnsi="Times New Roman" w:cs="Times New Roman"/>
                <w:sz w:val="24"/>
                <w:szCs w:val="24"/>
                <w:lang w:val="ro-RO"/>
              </w:rPr>
            </w:pPr>
            <w:r w:rsidRPr="0062139F">
              <w:rPr>
                <w:rFonts w:ascii="Times New Roman" w:eastAsia="Times New Roman" w:hAnsi="Times New Roman" w:cs="Times New Roman"/>
                <w:sz w:val="24"/>
                <w:szCs w:val="24"/>
                <w:lang w:val="ro-RO"/>
              </w:rPr>
              <w:t xml:space="preserve">-Pentru intre 1-3 anifiscali se vor acorda </w:t>
            </w:r>
            <w:r w:rsidRPr="0062139F">
              <w:rPr>
                <w:rFonts w:ascii="Times New Roman" w:eastAsia="Times New Roman" w:hAnsi="Times New Roman" w:cs="Times New Roman"/>
                <w:b/>
                <w:sz w:val="24"/>
                <w:szCs w:val="24"/>
                <w:lang w:val="ro-RO"/>
              </w:rPr>
              <w:t>30 puncte</w:t>
            </w:r>
            <w:r w:rsidRPr="0062139F">
              <w:rPr>
                <w:rFonts w:ascii="Times New Roman" w:eastAsia="Times New Roman" w:hAnsi="Times New Roman" w:cs="Times New Roman"/>
                <w:sz w:val="24"/>
                <w:szCs w:val="24"/>
                <w:lang w:val="ro-RO"/>
              </w:rPr>
              <w:t>.</w:t>
            </w:r>
          </w:p>
          <w:p w:rsidR="008D3A2A" w:rsidRPr="0062139F" w:rsidRDefault="008D3A2A" w:rsidP="00A9690B">
            <w:pPr>
              <w:spacing w:after="0" w:line="240" w:lineRule="auto"/>
              <w:jc w:val="both"/>
              <w:rPr>
                <w:rFonts w:ascii="Times New Roman" w:eastAsia="Times New Roman" w:hAnsi="Times New Roman" w:cs="Times New Roman"/>
                <w:sz w:val="24"/>
                <w:szCs w:val="24"/>
                <w:lang w:val="ro-RO"/>
              </w:rPr>
            </w:pPr>
            <w:r w:rsidRPr="0062139F">
              <w:rPr>
                <w:rFonts w:ascii="Times New Roman" w:eastAsia="Times New Roman" w:hAnsi="Times New Roman" w:cs="Times New Roman"/>
                <w:sz w:val="24"/>
                <w:szCs w:val="24"/>
                <w:lang w:val="ro-RO"/>
              </w:rPr>
              <w:t xml:space="preserve">-Pentru minim 1 an fiscal, se vor acorda </w:t>
            </w:r>
            <w:r w:rsidRPr="0062139F">
              <w:rPr>
                <w:rFonts w:ascii="Times New Roman" w:eastAsia="Times New Roman" w:hAnsi="Times New Roman" w:cs="Times New Roman"/>
                <w:b/>
                <w:sz w:val="24"/>
                <w:szCs w:val="24"/>
                <w:lang w:val="ro-RO"/>
              </w:rPr>
              <w:t>10 puncte</w:t>
            </w:r>
            <w:r w:rsidRPr="0062139F">
              <w:rPr>
                <w:rFonts w:ascii="Times New Roman" w:eastAsia="Times New Roman" w:hAnsi="Times New Roman" w:cs="Times New Roman"/>
                <w:sz w:val="24"/>
                <w:szCs w:val="24"/>
                <w:lang w:val="ro-RO"/>
              </w:rPr>
              <w:t>.</w:t>
            </w:r>
          </w:p>
          <w:p w:rsidR="008D3A2A" w:rsidRPr="0062139F" w:rsidRDefault="008D3A2A" w:rsidP="00A9690B">
            <w:pPr>
              <w:spacing w:after="0" w:line="240" w:lineRule="auto"/>
              <w:ind w:hanging="360"/>
              <w:jc w:val="both"/>
              <w:rPr>
                <w:rFonts w:ascii="Times New Roman" w:eastAsia="Times New Roman" w:hAnsi="Times New Roman" w:cs="Times New Roman"/>
                <w:sz w:val="24"/>
                <w:szCs w:val="24"/>
                <w:lang w:val="ro-RO"/>
              </w:rPr>
            </w:pPr>
          </w:p>
          <w:p w:rsidR="008D3A2A" w:rsidRPr="0062139F" w:rsidRDefault="008D3A2A" w:rsidP="00A9690B">
            <w:pPr>
              <w:spacing w:after="0" w:line="240" w:lineRule="auto"/>
              <w:ind w:left="19"/>
              <w:jc w:val="both"/>
              <w:rPr>
                <w:rFonts w:ascii="Times New Roman" w:eastAsia="Times New Roman" w:hAnsi="Times New Roman" w:cs="Times New Roman"/>
                <w:sz w:val="24"/>
                <w:szCs w:val="24"/>
                <w:lang w:val="ro-RO"/>
              </w:rPr>
            </w:pPr>
            <w:r w:rsidRPr="0062139F">
              <w:rPr>
                <w:rFonts w:ascii="Times New Roman" w:eastAsia="Times New Roman" w:hAnsi="Times New Roman" w:cs="Times New Roman"/>
                <w:sz w:val="24"/>
                <w:szCs w:val="24"/>
                <w:lang w:val="ro-RO"/>
              </w:rPr>
              <w:t>Experiența se va dovedi prin depunerea bilanțurilor contabile pe anii de funcționare</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8D3A2A" w:rsidRPr="0062139F" w:rsidRDefault="008D3A2A" w:rsidP="00A9690B">
            <w:pPr>
              <w:spacing w:after="0" w:line="240" w:lineRule="auto"/>
              <w:jc w:val="center"/>
              <w:rPr>
                <w:rFonts w:ascii="Times New Roman" w:eastAsia="Times New Roman" w:hAnsi="Times New Roman" w:cs="Times New Roman"/>
                <w:b/>
                <w:sz w:val="24"/>
                <w:szCs w:val="24"/>
                <w:lang w:val="ro-RO"/>
              </w:rPr>
            </w:pPr>
            <w:r w:rsidRPr="0062139F">
              <w:rPr>
                <w:rFonts w:ascii="Times New Roman" w:eastAsia="Times New Roman" w:hAnsi="Times New Roman" w:cs="Times New Roman"/>
                <w:b/>
                <w:sz w:val="24"/>
                <w:szCs w:val="24"/>
                <w:lang w:val="ro-RO"/>
              </w:rPr>
              <w:t>40</w:t>
            </w:r>
          </w:p>
        </w:tc>
      </w:tr>
      <w:tr w:rsidR="008D3A2A" w:rsidRPr="0062139F" w:rsidTr="00A9690B">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A2A" w:rsidRPr="0062139F" w:rsidRDefault="008D3A2A" w:rsidP="00A9690B">
            <w:pPr>
              <w:spacing w:after="0" w:line="240" w:lineRule="auto"/>
              <w:jc w:val="both"/>
              <w:rPr>
                <w:rFonts w:ascii="Times New Roman" w:eastAsia="Times New Roman" w:hAnsi="Times New Roman" w:cs="Times New Roman"/>
                <w:sz w:val="24"/>
                <w:szCs w:val="24"/>
                <w:lang w:val="ro-RO"/>
              </w:rPr>
            </w:pPr>
          </w:p>
        </w:tc>
        <w:tc>
          <w:tcPr>
            <w:tcW w:w="4133" w:type="pct"/>
            <w:tcBorders>
              <w:top w:val="nil"/>
              <w:left w:val="nil"/>
              <w:bottom w:val="single" w:sz="8" w:space="0" w:color="auto"/>
              <w:right w:val="single" w:sz="8" w:space="0" w:color="auto"/>
            </w:tcBorders>
            <w:tcMar>
              <w:top w:w="0" w:type="dxa"/>
              <w:left w:w="108" w:type="dxa"/>
              <w:bottom w:w="0" w:type="dxa"/>
              <w:right w:w="108" w:type="dxa"/>
            </w:tcMar>
            <w:hideMark/>
          </w:tcPr>
          <w:p w:rsidR="008D3A2A" w:rsidRPr="0062139F" w:rsidRDefault="008D3A2A" w:rsidP="00A9690B">
            <w:pPr>
              <w:spacing w:after="0" w:line="240" w:lineRule="auto"/>
              <w:jc w:val="both"/>
              <w:rPr>
                <w:rFonts w:ascii="Times New Roman" w:eastAsia="Times New Roman" w:hAnsi="Times New Roman" w:cs="Times New Roman"/>
                <w:sz w:val="24"/>
                <w:szCs w:val="24"/>
                <w:lang w:val="ro-RO"/>
              </w:rPr>
            </w:pP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8D3A2A" w:rsidRPr="0062139F" w:rsidRDefault="008D3A2A" w:rsidP="00A9690B">
            <w:pPr>
              <w:spacing w:after="0" w:line="240" w:lineRule="auto"/>
              <w:jc w:val="center"/>
              <w:rPr>
                <w:rFonts w:ascii="Times New Roman" w:eastAsia="Times New Roman" w:hAnsi="Times New Roman" w:cs="Times New Roman"/>
                <w:b/>
                <w:sz w:val="24"/>
                <w:szCs w:val="24"/>
                <w:lang w:val="ro-RO"/>
              </w:rPr>
            </w:pPr>
          </w:p>
        </w:tc>
      </w:tr>
      <w:tr w:rsidR="008D3A2A" w:rsidRPr="0062139F" w:rsidTr="00A9690B">
        <w:trPr>
          <w:jc w:val="center"/>
        </w:trPr>
        <w:tc>
          <w:tcPr>
            <w:tcW w:w="30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D3A2A" w:rsidRPr="0062139F" w:rsidRDefault="008D3A2A" w:rsidP="00A9690B">
            <w:pPr>
              <w:spacing w:after="0" w:line="240" w:lineRule="auto"/>
              <w:jc w:val="both"/>
              <w:rPr>
                <w:rFonts w:ascii="Times New Roman" w:eastAsia="Times New Roman" w:hAnsi="Times New Roman" w:cs="Times New Roman"/>
                <w:sz w:val="24"/>
                <w:szCs w:val="24"/>
                <w:lang w:val="ro-RO"/>
              </w:rPr>
            </w:pPr>
            <w:r w:rsidRPr="0062139F">
              <w:rPr>
                <w:rFonts w:ascii="Times New Roman" w:eastAsia="Times New Roman" w:hAnsi="Times New Roman" w:cs="Times New Roman"/>
                <w:sz w:val="24"/>
                <w:szCs w:val="24"/>
                <w:lang w:val="ro-RO"/>
              </w:rPr>
              <w:t>2.</w:t>
            </w:r>
          </w:p>
        </w:tc>
        <w:tc>
          <w:tcPr>
            <w:tcW w:w="4133"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D3A2A" w:rsidRPr="0062139F" w:rsidRDefault="008D3A2A" w:rsidP="00A9690B">
            <w:pPr>
              <w:spacing w:after="0" w:line="240" w:lineRule="auto"/>
              <w:jc w:val="both"/>
              <w:rPr>
                <w:rFonts w:ascii="Times New Roman" w:eastAsia="Times New Roman" w:hAnsi="Times New Roman" w:cs="Times New Roman"/>
                <w:b/>
                <w:sz w:val="24"/>
                <w:szCs w:val="24"/>
                <w:lang w:val="ro-RO"/>
              </w:rPr>
            </w:pPr>
            <w:r w:rsidRPr="0062139F">
              <w:rPr>
                <w:rFonts w:ascii="Times New Roman" w:eastAsia="Times New Roman" w:hAnsi="Times New Roman" w:cs="Times New Roman"/>
                <w:b/>
                <w:sz w:val="24"/>
                <w:szCs w:val="24"/>
                <w:lang w:val="ro-RO"/>
              </w:rPr>
              <w:t>Experiența în servicii adresate persoanelor vârstnice</w:t>
            </w:r>
          </w:p>
          <w:p w:rsidR="008D3A2A" w:rsidRPr="0062139F" w:rsidRDefault="008D3A2A" w:rsidP="00A9690B">
            <w:pPr>
              <w:spacing w:after="0" w:line="240" w:lineRule="auto"/>
              <w:jc w:val="both"/>
              <w:rPr>
                <w:rFonts w:ascii="Times New Roman" w:eastAsia="Times New Roman" w:hAnsi="Times New Roman" w:cs="Times New Roman"/>
                <w:sz w:val="24"/>
                <w:szCs w:val="24"/>
                <w:highlight w:val="yellow"/>
                <w:lang w:val="ro-RO"/>
              </w:rPr>
            </w:pPr>
            <w:r w:rsidRPr="0062139F">
              <w:rPr>
                <w:rFonts w:ascii="Times New Roman" w:eastAsia="Times New Roman" w:hAnsi="Times New Roman" w:cs="Times New Roman"/>
                <w:sz w:val="24"/>
                <w:szCs w:val="24"/>
                <w:lang w:val="ro-RO"/>
              </w:rPr>
              <w:t>Experiență în furnizarea a cel puțin unuia dintre tipurile de servicii sociale ce vor fi furnizate în cadrul infrastructurii (centru de zi și unitate de îngrijire la domiciliu a persoanelor vârstnice)</w:t>
            </w:r>
          </w:p>
          <w:p w:rsidR="008D3A2A" w:rsidRDefault="008D3A2A" w:rsidP="00A9690B">
            <w:pPr>
              <w:spacing w:after="0" w:line="240" w:lineRule="auto"/>
              <w:jc w:val="both"/>
              <w:rPr>
                <w:rFonts w:ascii="Times New Roman" w:eastAsia="Times New Roman" w:hAnsi="Times New Roman" w:cs="Times New Roman"/>
                <w:b/>
                <w:sz w:val="24"/>
                <w:szCs w:val="24"/>
                <w:lang w:val="ro-RO"/>
              </w:rPr>
            </w:pPr>
            <w:r w:rsidRPr="0062139F">
              <w:rPr>
                <w:rFonts w:ascii="Times New Roman" w:eastAsia="Times New Roman" w:hAnsi="Times New Roman" w:cs="Times New Roman"/>
                <w:sz w:val="24"/>
                <w:szCs w:val="24"/>
                <w:lang w:val="ro-RO"/>
              </w:rPr>
              <w:t xml:space="preserve">Pentru prezentarea licenței în cel puțin un domeniu se acordă </w:t>
            </w:r>
            <w:r w:rsidRPr="0062139F">
              <w:rPr>
                <w:rFonts w:ascii="Times New Roman" w:eastAsia="Times New Roman" w:hAnsi="Times New Roman" w:cs="Times New Roman"/>
                <w:b/>
                <w:sz w:val="24"/>
                <w:szCs w:val="24"/>
                <w:lang w:val="ro-RO"/>
              </w:rPr>
              <w:t>30 puncte</w:t>
            </w:r>
          </w:p>
          <w:p w:rsidR="008D3A2A" w:rsidRPr="005F0F59" w:rsidRDefault="008D3A2A" w:rsidP="00A9690B">
            <w:pPr>
              <w:spacing w:after="0" w:line="240" w:lineRule="auto"/>
              <w:jc w:val="both"/>
              <w:rPr>
                <w:rFonts w:ascii="Times New Roman" w:eastAsia="Times New Roman" w:hAnsi="Times New Roman" w:cs="Times New Roman"/>
                <w:b/>
                <w:sz w:val="24"/>
                <w:szCs w:val="24"/>
                <w:lang w:val="ro-RO"/>
              </w:rPr>
            </w:pPr>
            <w:r w:rsidRPr="0062139F">
              <w:rPr>
                <w:rFonts w:ascii="Times New Roman" w:eastAsia="Times New Roman" w:hAnsi="Times New Roman" w:cs="Times New Roman"/>
                <w:sz w:val="24"/>
                <w:szCs w:val="24"/>
                <w:lang w:val="ro-RO"/>
              </w:rPr>
              <w:t xml:space="preserve">Pentru prezentarea </w:t>
            </w:r>
            <w:r>
              <w:rPr>
                <w:rFonts w:ascii="Times New Roman" w:eastAsia="Times New Roman" w:hAnsi="Times New Roman" w:cs="Times New Roman"/>
                <w:sz w:val="24"/>
                <w:szCs w:val="24"/>
                <w:lang w:val="ro-RO"/>
              </w:rPr>
              <w:t>certificatului de acreditarepentru servicii sociale</w:t>
            </w:r>
            <w:r w:rsidRPr="0062139F">
              <w:rPr>
                <w:rFonts w:ascii="Times New Roman" w:eastAsia="Times New Roman" w:hAnsi="Times New Roman" w:cs="Times New Roman"/>
                <w:sz w:val="24"/>
                <w:szCs w:val="24"/>
                <w:lang w:val="ro-RO"/>
              </w:rPr>
              <w:t xml:space="preserve"> se acordă </w:t>
            </w:r>
            <w:r>
              <w:rPr>
                <w:rFonts w:ascii="Times New Roman" w:eastAsia="Times New Roman" w:hAnsi="Times New Roman" w:cs="Times New Roman"/>
                <w:b/>
                <w:sz w:val="24"/>
                <w:szCs w:val="24"/>
                <w:lang w:val="ro-RO"/>
              </w:rPr>
              <w:t>2</w:t>
            </w:r>
            <w:r w:rsidRPr="0062139F">
              <w:rPr>
                <w:rFonts w:ascii="Times New Roman" w:eastAsia="Times New Roman" w:hAnsi="Times New Roman" w:cs="Times New Roman"/>
                <w:b/>
                <w:sz w:val="24"/>
                <w:szCs w:val="24"/>
                <w:lang w:val="ro-RO"/>
              </w:rPr>
              <w:t>0 puncte</w:t>
            </w:r>
            <w:r w:rsidRPr="00FE5551">
              <w:rPr>
                <w:rFonts w:ascii="Times New Roman" w:eastAsia="Times New Roman" w:hAnsi="Times New Roman" w:cs="Times New Roman"/>
                <w:sz w:val="24"/>
                <w:szCs w:val="24"/>
                <w:lang w:val="ro-RO"/>
              </w:rPr>
              <w:t>(cerință obligatorie)</w:t>
            </w:r>
          </w:p>
          <w:p w:rsidR="008D3A2A" w:rsidRDefault="008D3A2A" w:rsidP="00A9690B">
            <w:pPr>
              <w:spacing w:after="0" w:line="240" w:lineRule="auto"/>
              <w:jc w:val="both"/>
              <w:rPr>
                <w:rFonts w:ascii="Times New Roman" w:eastAsia="Times New Roman" w:hAnsi="Times New Roman" w:cs="Times New Roman"/>
                <w:sz w:val="24"/>
                <w:szCs w:val="24"/>
                <w:lang w:val="ro-RO"/>
              </w:rPr>
            </w:pPr>
          </w:p>
          <w:p w:rsidR="008D3A2A" w:rsidRPr="0062139F" w:rsidRDefault="008D3A2A" w:rsidP="00A9690B">
            <w:pPr>
              <w:spacing w:after="0" w:line="240" w:lineRule="auto"/>
              <w:jc w:val="both"/>
              <w:rPr>
                <w:rFonts w:ascii="Times New Roman" w:eastAsia="Times New Roman" w:hAnsi="Times New Roman" w:cs="Times New Roman"/>
                <w:sz w:val="24"/>
                <w:szCs w:val="24"/>
                <w:lang w:val="ro-RO"/>
              </w:rPr>
            </w:pPr>
            <w:r w:rsidRPr="0062139F">
              <w:rPr>
                <w:rFonts w:ascii="Times New Roman" w:eastAsia="Times New Roman" w:hAnsi="Times New Roman" w:cs="Times New Roman"/>
                <w:sz w:val="24"/>
                <w:szCs w:val="24"/>
                <w:lang w:val="ro-RO"/>
              </w:rPr>
              <w:t xml:space="preserve">Experiență în cel puțin </w:t>
            </w:r>
            <w:r>
              <w:rPr>
                <w:rFonts w:ascii="Times New Roman" w:eastAsia="Times New Roman" w:hAnsi="Times New Roman" w:cs="Times New Roman"/>
                <w:sz w:val="24"/>
                <w:szCs w:val="24"/>
                <w:lang w:val="ro-RO"/>
              </w:rPr>
              <w:t>una dintre activitățile proiectului (din cele menționate la punctul 4) (cerință obligatorie)</w:t>
            </w:r>
          </w:p>
          <w:p w:rsidR="008D3A2A" w:rsidRPr="0062139F" w:rsidRDefault="008D3A2A" w:rsidP="00A9690B">
            <w:pPr>
              <w:spacing w:after="0" w:line="240" w:lineRule="auto"/>
              <w:jc w:val="both"/>
              <w:rPr>
                <w:rFonts w:ascii="Times New Roman" w:eastAsia="Times New Roman" w:hAnsi="Times New Roman" w:cs="Times New Roman"/>
                <w:sz w:val="24"/>
                <w:szCs w:val="24"/>
                <w:lang w:val="ro-RO"/>
              </w:rPr>
            </w:pPr>
            <w:r w:rsidRPr="0062139F">
              <w:rPr>
                <w:rFonts w:ascii="Times New Roman" w:eastAsia="Times New Roman" w:hAnsi="Times New Roman" w:cs="Times New Roman"/>
                <w:sz w:val="24"/>
                <w:szCs w:val="24"/>
                <w:lang w:val="ro-RO"/>
              </w:rPr>
              <w:t>Pentru dovedirea îndeplinirii criteriului se vor prezenta documente justificative din care rezulta activitatea.</w:t>
            </w:r>
          </w:p>
        </w:tc>
        <w:tc>
          <w:tcPr>
            <w:tcW w:w="56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D3A2A" w:rsidRPr="0062139F" w:rsidRDefault="008D3A2A" w:rsidP="00A9690B">
            <w:pPr>
              <w:spacing w:after="0" w:line="240" w:lineRule="auto"/>
              <w:jc w:val="center"/>
              <w:rPr>
                <w:rFonts w:ascii="Times New Roman" w:eastAsia="Times New Roman" w:hAnsi="Times New Roman" w:cs="Times New Roman"/>
                <w:b/>
                <w:sz w:val="24"/>
                <w:szCs w:val="24"/>
                <w:lang w:val="ro-RO"/>
              </w:rPr>
            </w:pPr>
            <w:r w:rsidRPr="0062139F">
              <w:rPr>
                <w:rFonts w:ascii="Times New Roman" w:eastAsia="Times New Roman" w:hAnsi="Times New Roman" w:cs="Times New Roman"/>
                <w:b/>
                <w:sz w:val="24"/>
                <w:szCs w:val="24"/>
                <w:lang w:val="ro-RO"/>
              </w:rPr>
              <w:t>30</w:t>
            </w:r>
          </w:p>
        </w:tc>
      </w:tr>
      <w:tr w:rsidR="008D3A2A" w:rsidRPr="0062139F" w:rsidTr="00A9690B">
        <w:trPr>
          <w:jc w:val="center"/>
        </w:trPr>
        <w:tc>
          <w:tcPr>
            <w:tcW w:w="30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8D3A2A" w:rsidRPr="0062139F" w:rsidRDefault="008D3A2A" w:rsidP="00A9690B">
            <w:pPr>
              <w:spacing w:after="0" w:line="240" w:lineRule="auto"/>
              <w:jc w:val="both"/>
              <w:rPr>
                <w:rFonts w:ascii="Times New Roman" w:eastAsia="Times New Roman" w:hAnsi="Times New Roman" w:cs="Times New Roman"/>
                <w:sz w:val="24"/>
                <w:szCs w:val="24"/>
                <w:lang w:val="ro-RO"/>
              </w:rPr>
            </w:pPr>
          </w:p>
        </w:tc>
        <w:tc>
          <w:tcPr>
            <w:tcW w:w="4133"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8D3A2A" w:rsidRPr="00317774" w:rsidRDefault="008D3A2A" w:rsidP="00A9690B">
            <w:pPr>
              <w:spacing w:after="0" w:line="240" w:lineRule="auto"/>
              <w:jc w:val="both"/>
              <w:rPr>
                <w:rFonts w:ascii="Times New Roman" w:eastAsia="Times New Roman" w:hAnsi="Times New Roman" w:cs="Times New Roman"/>
                <w:b/>
                <w:sz w:val="24"/>
                <w:szCs w:val="24"/>
                <w:lang w:val="ro-RO"/>
              </w:rPr>
            </w:pPr>
            <w:r w:rsidRPr="00317774">
              <w:rPr>
                <w:rFonts w:ascii="Times New Roman" w:eastAsia="Times New Roman" w:hAnsi="Times New Roman" w:cs="Times New Roman"/>
                <w:b/>
                <w:sz w:val="24"/>
                <w:szCs w:val="24"/>
                <w:lang w:val="ro-RO"/>
              </w:rPr>
              <w:t>Contribuția la activitățile proiectului</w:t>
            </w:r>
          </w:p>
          <w:p w:rsidR="008D3A2A" w:rsidRPr="0062139F" w:rsidRDefault="008D3A2A" w:rsidP="00A9690B">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Participarea la activitățile proiectului:</w:t>
            </w:r>
          </w:p>
          <w:p w:rsidR="008D3A2A" w:rsidRDefault="008D3A2A" w:rsidP="008D3A2A">
            <w:pPr>
              <w:pStyle w:val="ListParagraph"/>
              <w:numPr>
                <w:ilvl w:val="0"/>
                <w:numId w:val="9"/>
              </w:numPr>
              <w:spacing w:after="160" w:line="259" w:lineRule="auto"/>
              <w:ind w:left="728"/>
              <w:jc w:val="both"/>
              <w:rPr>
                <w:lang w:val="ro-RO"/>
              </w:rPr>
            </w:pPr>
            <w:r>
              <w:rPr>
                <w:lang w:val="ro-RO"/>
              </w:rPr>
              <w:t xml:space="preserve">Asigurarea de personal inclusiv prin voluntariat pentru furnizarea serviciilor sociale; </w:t>
            </w:r>
          </w:p>
          <w:p w:rsidR="008D3A2A" w:rsidRDefault="008D3A2A" w:rsidP="008D3A2A">
            <w:pPr>
              <w:pStyle w:val="ListParagraph"/>
              <w:numPr>
                <w:ilvl w:val="0"/>
                <w:numId w:val="9"/>
              </w:numPr>
              <w:spacing w:after="160" w:line="259" w:lineRule="auto"/>
              <w:ind w:left="728"/>
              <w:jc w:val="both"/>
              <w:rPr>
                <w:lang w:val="ro-RO"/>
              </w:rPr>
            </w:pPr>
            <w:r>
              <w:rPr>
                <w:lang w:val="ro-RO"/>
              </w:rPr>
              <w:t>Formarea și sau/perfecționarea profesională a personalului;</w:t>
            </w:r>
          </w:p>
          <w:p w:rsidR="008D3A2A" w:rsidRDefault="008D3A2A" w:rsidP="008D3A2A">
            <w:pPr>
              <w:pStyle w:val="ListParagraph"/>
              <w:numPr>
                <w:ilvl w:val="0"/>
                <w:numId w:val="9"/>
              </w:numPr>
              <w:spacing w:after="160" w:line="259" w:lineRule="auto"/>
              <w:ind w:left="728"/>
              <w:jc w:val="both"/>
              <w:rPr>
                <w:lang w:val="ro-RO"/>
              </w:rPr>
            </w:pPr>
            <w:r>
              <w:rPr>
                <w:lang w:val="ro-RO"/>
              </w:rPr>
              <w:t xml:space="preserve">Servicii de management și activități necesare derulării proiectelor cu finanțare nerambursabilă prin POCU; </w:t>
            </w:r>
          </w:p>
          <w:p w:rsidR="008D3A2A" w:rsidRDefault="008D3A2A" w:rsidP="008D3A2A">
            <w:pPr>
              <w:pStyle w:val="ListParagraph"/>
              <w:numPr>
                <w:ilvl w:val="0"/>
                <w:numId w:val="9"/>
              </w:numPr>
              <w:spacing w:after="160" w:line="259" w:lineRule="auto"/>
              <w:ind w:left="728"/>
              <w:jc w:val="both"/>
              <w:rPr>
                <w:lang w:val="ro-RO"/>
              </w:rPr>
            </w:pPr>
            <w:r>
              <w:rPr>
                <w:lang w:val="ro-RO"/>
              </w:rPr>
              <w:t>Asigurarea cheltuielilor de funcționare a centrului de servicii sociale;</w:t>
            </w:r>
          </w:p>
          <w:p w:rsidR="008D3A2A" w:rsidRPr="0062139F" w:rsidRDefault="008D3A2A" w:rsidP="008D3A2A">
            <w:pPr>
              <w:pStyle w:val="ListParagraph"/>
              <w:numPr>
                <w:ilvl w:val="0"/>
                <w:numId w:val="9"/>
              </w:numPr>
              <w:spacing w:after="160" w:line="259" w:lineRule="auto"/>
              <w:ind w:left="728"/>
              <w:jc w:val="both"/>
              <w:rPr>
                <w:lang w:val="ro-RO"/>
              </w:rPr>
            </w:pPr>
            <w:r>
              <w:rPr>
                <w:lang w:val="ro-RO"/>
              </w:rPr>
              <w:t>Dotarea centrului cu echipamente pentru tehnica de calcul;</w:t>
            </w:r>
          </w:p>
          <w:p w:rsidR="008D3A2A" w:rsidRDefault="008D3A2A" w:rsidP="008D3A2A">
            <w:pPr>
              <w:pStyle w:val="ListParagraph"/>
              <w:numPr>
                <w:ilvl w:val="0"/>
                <w:numId w:val="9"/>
              </w:numPr>
              <w:ind w:left="728"/>
              <w:jc w:val="both"/>
              <w:rPr>
                <w:lang w:val="ro-RO"/>
              </w:rPr>
            </w:pPr>
            <w:r w:rsidRPr="0062139F">
              <w:rPr>
                <w:lang w:val="ro-RO"/>
              </w:rPr>
              <w:t>Consiliere psiho-socială și informare</w:t>
            </w:r>
            <w:r>
              <w:rPr>
                <w:lang w:val="ro-RO"/>
              </w:rPr>
              <w:t>;</w:t>
            </w:r>
          </w:p>
          <w:p w:rsidR="008D3A2A" w:rsidRPr="0062139F" w:rsidRDefault="008D3A2A" w:rsidP="008D3A2A">
            <w:pPr>
              <w:pStyle w:val="ListParagraph"/>
              <w:numPr>
                <w:ilvl w:val="0"/>
                <w:numId w:val="9"/>
              </w:numPr>
              <w:ind w:left="728"/>
              <w:jc w:val="both"/>
              <w:rPr>
                <w:lang w:val="ro-RO"/>
              </w:rPr>
            </w:pPr>
            <w:r>
              <w:rPr>
                <w:lang w:val="ro-RO"/>
              </w:rPr>
              <w:lastRenderedPageBreak/>
              <w:t>Consiliere juridică;</w:t>
            </w:r>
          </w:p>
          <w:p w:rsidR="008D3A2A" w:rsidRPr="0062139F" w:rsidRDefault="008D3A2A" w:rsidP="008D3A2A">
            <w:pPr>
              <w:pStyle w:val="ListParagraph"/>
              <w:numPr>
                <w:ilvl w:val="0"/>
                <w:numId w:val="9"/>
              </w:numPr>
              <w:ind w:left="728"/>
              <w:jc w:val="both"/>
              <w:rPr>
                <w:lang w:val="ro-RO"/>
              </w:rPr>
            </w:pPr>
            <w:r w:rsidRPr="0062139F">
              <w:rPr>
                <w:lang w:val="ro-RO"/>
              </w:rPr>
              <w:t>Socializare și petrecerea timpului liber</w:t>
            </w:r>
            <w:r>
              <w:rPr>
                <w:lang w:val="ro-RO"/>
              </w:rPr>
              <w:t>;</w:t>
            </w:r>
          </w:p>
          <w:p w:rsidR="008D3A2A" w:rsidRPr="0062139F" w:rsidRDefault="008D3A2A" w:rsidP="008D3A2A">
            <w:pPr>
              <w:pStyle w:val="ListParagraph"/>
              <w:numPr>
                <w:ilvl w:val="0"/>
                <w:numId w:val="9"/>
              </w:numPr>
              <w:ind w:left="728"/>
              <w:jc w:val="both"/>
              <w:rPr>
                <w:lang w:val="ro-RO"/>
              </w:rPr>
            </w:pPr>
            <w:r w:rsidRPr="0062139F">
              <w:rPr>
                <w:lang w:val="ro-RO"/>
              </w:rPr>
              <w:t>Terapii de recuperare si de relaxare</w:t>
            </w:r>
            <w:r>
              <w:rPr>
                <w:lang w:val="ro-RO"/>
              </w:rPr>
              <w:t>;</w:t>
            </w:r>
          </w:p>
          <w:p w:rsidR="008D3A2A" w:rsidRPr="0062139F" w:rsidRDefault="008D3A2A" w:rsidP="008D3A2A">
            <w:pPr>
              <w:pStyle w:val="ListParagraph"/>
              <w:numPr>
                <w:ilvl w:val="0"/>
                <w:numId w:val="9"/>
              </w:numPr>
              <w:ind w:left="728"/>
              <w:jc w:val="both"/>
              <w:rPr>
                <w:lang w:val="ro-RO"/>
              </w:rPr>
            </w:pPr>
            <w:r w:rsidRPr="0062139F">
              <w:rPr>
                <w:lang w:val="ro-RO"/>
              </w:rPr>
              <w:t>Organizare și implicare în activități comunitare și culturale</w:t>
            </w:r>
            <w:r>
              <w:rPr>
                <w:lang w:val="ro-RO"/>
              </w:rPr>
              <w:t>;</w:t>
            </w:r>
          </w:p>
          <w:p w:rsidR="008D3A2A" w:rsidRPr="0062139F" w:rsidRDefault="008D3A2A" w:rsidP="008D3A2A">
            <w:pPr>
              <w:pStyle w:val="ListParagraph"/>
              <w:numPr>
                <w:ilvl w:val="0"/>
                <w:numId w:val="9"/>
              </w:numPr>
              <w:ind w:left="728"/>
              <w:jc w:val="both"/>
              <w:rPr>
                <w:lang w:val="ro-RO"/>
              </w:rPr>
            </w:pPr>
            <w:r w:rsidRPr="0062139F">
              <w:rPr>
                <w:lang w:val="ro-RO"/>
              </w:rPr>
              <w:t>Suport pentru realizarea activităților administrative și gestionare a bunurilor</w:t>
            </w:r>
            <w:r>
              <w:rPr>
                <w:lang w:val="ro-RO"/>
              </w:rPr>
              <w:t>;</w:t>
            </w:r>
          </w:p>
          <w:p w:rsidR="008D3A2A" w:rsidRPr="0062139F" w:rsidRDefault="008D3A2A" w:rsidP="008D3A2A">
            <w:pPr>
              <w:pStyle w:val="ListParagraph"/>
              <w:numPr>
                <w:ilvl w:val="0"/>
                <w:numId w:val="9"/>
              </w:numPr>
              <w:ind w:left="728"/>
              <w:jc w:val="both"/>
              <w:rPr>
                <w:lang w:val="ro-RO"/>
              </w:rPr>
            </w:pPr>
            <w:r w:rsidRPr="0062139F">
              <w:rPr>
                <w:lang w:val="ro-RO"/>
              </w:rPr>
              <w:t>Ajutor pentru realizarea activităților de bază ale vieții zilnice</w:t>
            </w:r>
            <w:r>
              <w:rPr>
                <w:lang w:val="ro-RO"/>
              </w:rPr>
              <w:t>;</w:t>
            </w:r>
          </w:p>
          <w:p w:rsidR="008D3A2A" w:rsidRDefault="008D3A2A" w:rsidP="008D3A2A">
            <w:pPr>
              <w:pStyle w:val="ListParagraph"/>
              <w:numPr>
                <w:ilvl w:val="0"/>
                <w:numId w:val="9"/>
              </w:numPr>
              <w:ind w:left="728"/>
              <w:jc w:val="both"/>
              <w:rPr>
                <w:lang w:val="ro-RO"/>
              </w:rPr>
            </w:pPr>
            <w:r w:rsidRPr="008C2F46">
              <w:rPr>
                <w:lang w:val="ro-RO"/>
              </w:rPr>
              <w:t>Acțiuni caritabile, acordarea de alimente</w:t>
            </w:r>
            <w:r>
              <w:rPr>
                <w:lang w:val="ro-RO"/>
              </w:rPr>
              <w:t>, mese calde</w:t>
            </w:r>
            <w:r w:rsidRPr="008C2F46">
              <w:rPr>
                <w:lang w:val="ro-RO"/>
              </w:rPr>
              <w:t>, ajutoare materiale și financiare</w:t>
            </w:r>
            <w:r>
              <w:rPr>
                <w:lang w:val="ro-RO"/>
              </w:rPr>
              <w:t>;</w:t>
            </w:r>
          </w:p>
          <w:p w:rsidR="008D3A2A" w:rsidRPr="008C2F46" w:rsidRDefault="008D3A2A" w:rsidP="008D3A2A">
            <w:pPr>
              <w:pStyle w:val="ListParagraph"/>
              <w:numPr>
                <w:ilvl w:val="0"/>
                <w:numId w:val="9"/>
              </w:numPr>
              <w:ind w:left="728"/>
              <w:jc w:val="both"/>
              <w:rPr>
                <w:lang w:val="ro-RO"/>
              </w:rPr>
            </w:pPr>
            <w:r w:rsidRPr="008C2F46">
              <w:rPr>
                <w:lang w:val="ro-RO"/>
              </w:rPr>
              <w:t>Ajutor pentru realizarea activităților instrumentale de bază ale vieții zilnice</w:t>
            </w:r>
            <w:r>
              <w:rPr>
                <w:lang w:val="ro-RO"/>
              </w:rPr>
              <w:t>.</w:t>
            </w:r>
          </w:p>
          <w:p w:rsidR="008D3A2A" w:rsidRDefault="008D3A2A" w:rsidP="00A9690B">
            <w:pPr>
              <w:spacing w:after="0" w:line="240" w:lineRule="auto"/>
              <w:jc w:val="both"/>
              <w:rPr>
                <w:rFonts w:ascii="Times New Roman" w:eastAsia="Times New Roman" w:hAnsi="Times New Roman" w:cs="Times New Roman"/>
                <w:b/>
                <w:sz w:val="24"/>
                <w:szCs w:val="24"/>
                <w:lang w:val="ro-RO"/>
              </w:rPr>
            </w:pPr>
            <w:r w:rsidRPr="00DE2967">
              <w:rPr>
                <w:rFonts w:ascii="Times New Roman" w:eastAsia="Times New Roman" w:hAnsi="Times New Roman" w:cs="Times New Roman"/>
                <w:sz w:val="24"/>
                <w:szCs w:val="24"/>
                <w:lang w:val="ro-RO"/>
              </w:rPr>
              <w:t>Pentru participare</w:t>
            </w:r>
            <w:r>
              <w:rPr>
                <w:rFonts w:ascii="Times New Roman" w:eastAsia="Times New Roman" w:hAnsi="Times New Roman" w:cs="Times New Roman"/>
                <w:sz w:val="24"/>
                <w:szCs w:val="24"/>
                <w:lang w:val="ro-RO"/>
              </w:rPr>
              <w:t>a</w:t>
            </w:r>
            <w:r w:rsidRPr="00DE2967">
              <w:rPr>
                <w:rFonts w:ascii="Times New Roman" w:eastAsia="Times New Roman" w:hAnsi="Times New Roman" w:cs="Times New Roman"/>
                <w:sz w:val="24"/>
                <w:szCs w:val="24"/>
                <w:lang w:val="ro-RO"/>
              </w:rPr>
              <w:t xml:space="preserve"> la cel puțin 1 activitate din cele menționate</w:t>
            </w:r>
            <w:r>
              <w:rPr>
                <w:rFonts w:ascii="Times New Roman" w:eastAsia="Times New Roman" w:hAnsi="Times New Roman" w:cs="Times New Roman"/>
                <w:sz w:val="24"/>
                <w:szCs w:val="24"/>
                <w:lang w:val="ro-RO"/>
              </w:rPr>
              <w:t xml:space="preserve"> mai sus</w:t>
            </w:r>
            <w:r w:rsidRPr="00DE2967">
              <w:rPr>
                <w:rFonts w:ascii="Times New Roman" w:eastAsia="Times New Roman" w:hAnsi="Times New Roman" w:cs="Times New Roman"/>
                <w:sz w:val="24"/>
                <w:szCs w:val="24"/>
                <w:lang w:val="ro-RO"/>
              </w:rPr>
              <w:t xml:space="preserve"> se acordă</w:t>
            </w:r>
            <w:r>
              <w:rPr>
                <w:rFonts w:ascii="Times New Roman" w:eastAsia="Times New Roman" w:hAnsi="Times New Roman" w:cs="Times New Roman"/>
                <w:b/>
                <w:sz w:val="24"/>
                <w:szCs w:val="24"/>
                <w:lang w:val="ro-RO"/>
              </w:rPr>
              <w:t xml:space="preserve"> 10 puncte</w:t>
            </w:r>
          </w:p>
          <w:p w:rsidR="008D3A2A" w:rsidRDefault="008D3A2A" w:rsidP="00A9690B">
            <w:pPr>
              <w:spacing w:after="0" w:line="240" w:lineRule="auto"/>
              <w:jc w:val="both"/>
              <w:rPr>
                <w:rFonts w:ascii="Times New Roman" w:eastAsia="Times New Roman" w:hAnsi="Times New Roman" w:cs="Times New Roman"/>
                <w:b/>
                <w:sz w:val="24"/>
                <w:szCs w:val="24"/>
                <w:lang w:val="ro-RO"/>
              </w:rPr>
            </w:pPr>
            <w:r w:rsidRPr="00DE2967">
              <w:rPr>
                <w:rFonts w:ascii="Times New Roman" w:eastAsia="Times New Roman" w:hAnsi="Times New Roman" w:cs="Times New Roman"/>
                <w:sz w:val="24"/>
                <w:szCs w:val="24"/>
                <w:lang w:val="ro-RO"/>
              </w:rPr>
              <w:t>Pentru participare</w:t>
            </w:r>
            <w:r>
              <w:rPr>
                <w:rFonts w:ascii="Times New Roman" w:eastAsia="Times New Roman" w:hAnsi="Times New Roman" w:cs="Times New Roman"/>
                <w:sz w:val="24"/>
                <w:szCs w:val="24"/>
                <w:lang w:val="ro-RO"/>
              </w:rPr>
              <w:t xml:space="preserve">ala </w:t>
            </w:r>
            <w:r>
              <w:rPr>
                <w:rFonts w:ascii="Times New Roman" w:eastAsia="Times New Roman" w:hAnsi="Times New Roman" w:cs="Times New Roman"/>
                <w:b/>
                <w:sz w:val="24"/>
                <w:szCs w:val="24"/>
                <w:lang w:val="ro-RO"/>
              </w:rPr>
              <w:t xml:space="preserve">2-7 activități </w:t>
            </w:r>
            <w:r w:rsidRPr="00DE2967">
              <w:rPr>
                <w:rFonts w:ascii="Times New Roman" w:eastAsia="Times New Roman" w:hAnsi="Times New Roman" w:cs="Times New Roman"/>
                <w:sz w:val="24"/>
                <w:szCs w:val="24"/>
                <w:lang w:val="ro-RO"/>
              </w:rPr>
              <w:t>din cele menționate</w:t>
            </w:r>
            <w:r>
              <w:rPr>
                <w:rFonts w:ascii="Times New Roman" w:eastAsia="Times New Roman" w:hAnsi="Times New Roman" w:cs="Times New Roman"/>
                <w:sz w:val="24"/>
                <w:szCs w:val="24"/>
                <w:lang w:val="ro-RO"/>
              </w:rPr>
              <w:t xml:space="preserve"> mai sus</w:t>
            </w:r>
            <w:r w:rsidRPr="00DE2967">
              <w:rPr>
                <w:rFonts w:ascii="Times New Roman" w:eastAsia="Times New Roman" w:hAnsi="Times New Roman" w:cs="Times New Roman"/>
                <w:sz w:val="24"/>
                <w:szCs w:val="24"/>
                <w:lang w:val="ro-RO"/>
              </w:rPr>
              <w:t>se acordă</w:t>
            </w:r>
            <w:r>
              <w:rPr>
                <w:rFonts w:ascii="Times New Roman" w:eastAsia="Times New Roman" w:hAnsi="Times New Roman" w:cs="Times New Roman"/>
                <w:b/>
                <w:sz w:val="24"/>
                <w:szCs w:val="24"/>
                <w:lang w:val="ro-RO"/>
              </w:rPr>
              <w:t xml:space="preserve"> 20 puncte</w:t>
            </w:r>
          </w:p>
          <w:p w:rsidR="008D3A2A" w:rsidRPr="0062139F" w:rsidRDefault="008D3A2A" w:rsidP="00A9690B">
            <w:pPr>
              <w:spacing w:after="0" w:line="240" w:lineRule="auto"/>
              <w:jc w:val="both"/>
              <w:rPr>
                <w:rFonts w:ascii="Times New Roman" w:eastAsia="Times New Roman" w:hAnsi="Times New Roman" w:cs="Times New Roman"/>
                <w:b/>
                <w:sz w:val="24"/>
                <w:szCs w:val="24"/>
                <w:lang w:val="ro-RO"/>
              </w:rPr>
            </w:pPr>
            <w:r w:rsidRPr="00DE2967">
              <w:rPr>
                <w:rFonts w:ascii="Times New Roman" w:eastAsia="Times New Roman" w:hAnsi="Times New Roman" w:cs="Times New Roman"/>
                <w:sz w:val="24"/>
                <w:szCs w:val="24"/>
                <w:lang w:val="ro-RO"/>
              </w:rPr>
              <w:t>Pentru participare</w:t>
            </w:r>
            <w:r>
              <w:rPr>
                <w:rFonts w:ascii="Times New Roman" w:eastAsia="Times New Roman" w:hAnsi="Times New Roman" w:cs="Times New Roman"/>
                <w:sz w:val="24"/>
                <w:szCs w:val="24"/>
                <w:lang w:val="ro-RO"/>
              </w:rPr>
              <w:t xml:space="preserve">ala </w:t>
            </w:r>
            <w:r>
              <w:rPr>
                <w:rFonts w:ascii="Times New Roman" w:eastAsia="Times New Roman" w:hAnsi="Times New Roman" w:cs="Times New Roman"/>
                <w:b/>
                <w:sz w:val="24"/>
                <w:szCs w:val="24"/>
                <w:lang w:val="ro-RO"/>
              </w:rPr>
              <w:t xml:space="preserve">peste 7 activități </w:t>
            </w:r>
            <w:r w:rsidRPr="00DE2967">
              <w:rPr>
                <w:rFonts w:ascii="Times New Roman" w:eastAsia="Times New Roman" w:hAnsi="Times New Roman" w:cs="Times New Roman"/>
                <w:sz w:val="24"/>
                <w:szCs w:val="24"/>
                <w:lang w:val="ro-RO"/>
              </w:rPr>
              <w:t>din cele menționate</w:t>
            </w:r>
            <w:r>
              <w:rPr>
                <w:rFonts w:ascii="Times New Roman" w:eastAsia="Times New Roman" w:hAnsi="Times New Roman" w:cs="Times New Roman"/>
                <w:sz w:val="24"/>
                <w:szCs w:val="24"/>
                <w:lang w:val="ro-RO"/>
              </w:rPr>
              <w:t xml:space="preserve"> mai sus</w:t>
            </w:r>
            <w:r w:rsidRPr="0062139F">
              <w:rPr>
                <w:rFonts w:ascii="Times New Roman" w:eastAsia="Times New Roman" w:hAnsi="Times New Roman" w:cs="Times New Roman"/>
                <w:sz w:val="24"/>
                <w:szCs w:val="24"/>
                <w:lang w:val="ro-RO"/>
              </w:rPr>
              <w:t xml:space="preserve">se acordă </w:t>
            </w:r>
            <w:r w:rsidR="0084449A">
              <w:rPr>
                <w:rFonts w:ascii="Times New Roman" w:eastAsia="Times New Roman" w:hAnsi="Times New Roman" w:cs="Times New Roman"/>
                <w:b/>
                <w:sz w:val="24"/>
                <w:szCs w:val="24"/>
                <w:lang w:val="ro-RO"/>
              </w:rPr>
              <w:t>3</w:t>
            </w:r>
            <w:r w:rsidRPr="0062139F">
              <w:rPr>
                <w:rFonts w:ascii="Times New Roman" w:eastAsia="Times New Roman" w:hAnsi="Times New Roman" w:cs="Times New Roman"/>
                <w:b/>
                <w:sz w:val="24"/>
                <w:szCs w:val="24"/>
                <w:lang w:val="ro-RO"/>
              </w:rPr>
              <w:t>0 puncte</w:t>
            </w:r>
          </w:p>
        </w:tc>
        <w:tc>
          <w:tcPr>
            <w:tcW w:w="561"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8D3A2A" w:rsidRPr="0062139F" w:rsidRDefault="008D3A2A" w:rsidP="00A9690B">
            <w:pPr>
              <w:spacing w:after="0" w:line="24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lastRenderedPageBreak/>
              <w:t>30</w:t>
            </w:r>
          </w:p>
        </w:tc>
      </w:tr>
      <w:tr w:rsidR="008D3A2A" w:rsidRPr="0062139F" w:rsidTr="00A9690B">
        <w:trPr>
          <w:jc w:val="center"/>
        </w:trPr>
        <w:tc>
          <w:tcPr>
            <w:tcW w:w="30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D3A2A" w:rsidRPr="0062139F" w:rsidRDefault="008D3A2A" w:rsidP="00A9690B">
            <w:pPr>
              <w:spacing w:after="0" w:line="240" w:lineRule="auto"/>
              <w:jc w:val="both"/>
              <w:rPr>
                <w:rFonts w:ascii="Times New Roman" w:eastAsia="Times New Roman" w:hAnsi="Times New Roman" w:cs="Times New Roman"/>
                <w:sz w:val="24"/>
                <w:szCs w:val="24"/>
                <w:lang w:val="ro-RO"/>
              </w:rPr>
            </w:pPr>
          </w:p>
        </w:tc>
        <w:tc>
          <w:tcPr>
            <w:tcW w:w="413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8D3A2A" w:rsidRPr="0062139F" w:rsidRDefault="008D3A2A" w:rsidP="00A9690B">
            <w:pPr>
              <w:spacing w:after="0" w:line="240" w:lineRule="auto"/>
              <w:jc w:val="both"/>
              <w:rPr>
                <w:rFonts w:ascii="Times New Roman" w:eastAsia="Times New Roman" w:hAnsi="Times New Roman" w:cs="Times New Roman"/>
                <w:b/>
                <w:sz w:val="24"/>
                <w:szCs w:val="24"/>
                <w:lang w:val="ro-RO"/>
              </w:rPr>
            </w:pPr>
            <w:r w:rsidRPr="0062139F">
              <w:rPr>
                <w:rFonts w:ascii="Times New Roman" w:eastAsia="Times New Roman" w:hAnsi="Times New Roman" w:cs="Times New Roman"/>
                <w:b/>
                <w:sz w:val="24"/>
                <w:szCs w:val="24"/>
                <w:lang w:val="ro-RO"/>
              </w:rPr>
              <w:t>TOTAL</w:t>
            </w:r>
          </w:p>
        </w:tc>
        <w:tc>
          <w:tcPr>
            <w:tcW w:w="56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8D3A2A" w:rsidRPr="0062139F" w:rsidRDefault="008D3A2A" w:rsidP="00A9690B">
            <w:pPr>
              <w:spacing w:after="0" w:line="240" w:lineRule="auto"/>
              <w:jc w:val="center"/>
              <w:rPr>
                <w:rFonts w:ascii="Times New Roman" w:eastAsia="Times New Roman" w:hAnsi="Times New Roman" w:cs="Times New Roman"/>
                <w:b/>
                <w:sz w:val="24"/>
                <w:szCs w:val="24"/>
                <w:lang w:val="ro-RO"/>
              </w:rPr>
            </w:pPr>
            <w:r w:rsidRPr="0062139F">
              <w:rPr>
                <w:rFonts w:ascii="Times New Roman" w:eastAsia="Times New Roman" w:hAnsi="Times New Roman" w:cs="Times New Roman"/>
                <w:b/>
                <w:sz w:val="24"/>
                <w:szCs w:val="24"/>
                <w:lang w:val="ro-RO"/>
              </w:rPr>
              <w:t>100</w:t>
            </w:r>
          </w:p>
        </w:tc>
      </w:tr>
    </w:tbl>
    <w:p w:rsidR="008D3A2A" w:rsidRPr="0062139F" w:rsidRDefault="008D3A2A" w:rsidP="008D3A2A">
      <w:pPr>
        <w:shd w:val="clear" w:color="auto" w:fill="FFFFFF"/>
        <w:spacing w:after="0" w:line="240" w:lineRule="auto"/>
        <w:jc w:val="both"/>
        <w:rPr>
          <w:rFonts w:ascii="Times New Roman" w:eastAsia="Times New Roman" w:hAnsi="Times New Roman" w:cs="Times New Roman"/>
          <w:b/>
          <w:bCs/>
          <w:color w:val="000000"/>
          <w:sz w:val="24"/>
          <w:szCs w:val="24"/>
          <w:lang w:val="ro-RO"/>
        </w:rPr>
      </w:pPr>
    </w:p>
    <w:p w:rsidR="008D3A2A" w:rsidRPr="0062139F" w:rsidRDefault="008D3A2A" w:rsidP="008D3A2A">
      <w:pPr>
        <w:shd w:val="clear" w:color="auto" w:fill="FFFFFF"/>
        <w:spacing w:after="0" w:line="240" w:lineRule="auto"/>
        <w:jc w:val="both"/>
        <w:rPr>
          <w:rFonts w:ascii="Times New Roman" w:eastAsia="Times New Roman" w:hAnsi="Times New Roman" w:cs="Times New Roman"/>
          <w:color w:val="000000"/>
          <w:sz w:val="24"/>
          <w:szCs w:val="24"/>
          <w:lang w:val="ro-RO"/>
        </w:rPr>
      </w:pPr>
      <w:r w:rsidRPr="0062139F">
        <w:rPr>
          <w:rFonts w:ascii="Times New Roman" w:eastAsia="Times New Roman" w:hAnsi="Times New Roman" w:cs="Times New Roman"/>
          <w:color w:val="000000"/>
          <w:sz w:val="24"/>
          <w:szCs w:val="24"/>
          <w:lang w:val="ro-RO"/>
        </w:rPr>
        <w:t> </w:t>
      </w:r>
    </w:p>
    <w:p w:rsidR="008D3A2A" w:rsidRPr="0062139F" w:rsidRDefault="008D3A2A" w:rsidP="008D3A2A">
      <w:pPr>
        <w:shd w:val="clear" w:color="auto" w:fill="FFFFFF"/>
        <w:spacing w:after="120" w:line="240" w:lineRule="auto"/>
        <w:jc w:val="both"/>
        <w:rPr>
          <w:rFonts w:ascii="Times New Roman" w:eastAsia="Times New Roman" w:hAnsi="Times New Roman" w:cs="Times New Roman"/>
          <w:color w:val="000000"/>
          <w:sz w:val="24"/>
          <w:szCs w:val="24"/>
          <w:lang w:val="ro-RO"/>
        </w:rPr>
      </w:pPr>
      <w:r w:rsidRPr="0062139F">
        <w:rPr>
          <w:rFonts w:ascii="Times New Roman" w:eastAsia="Times New Roman" w:hAnsi="Times New Roman" w:cs="Times New Roman"/>
          <w:b/>
          <w:bCs/>
          <w:i/>
          <w:iCs/>
          <w:color w:val="000000"/>
          <w:sz w:val="24"/>
          <w:szCs w:val="24"/>
          <w:lang w:val="ro-RO"/>
        </w:rPr>
        <w:t>Vor fi declarați „admiși” participanții care întrunesc un punctaj de minim 60 de puncte. Vor fi declarați „respinși” participanții care întrunesc mai puțin de 60 de puncte.</w:t>
      </w:r>
    </w:p>
    <w:p w:rsidR="008D3A2A" w:rsidRPr="0062139F" w:rsidRDefault="008D3A2A" w:rsidP="008D3A2A">
      <w:pPr>
        <w:shd w:val="clear" w:color="auto" w:fill="FFFFFF"/>
        <w:spacing w:after="120" w:line="240" w:lineRule="auto"/>
        <w:jc w:val="both"/>
        <w:rPr>
          <w:rFonts w:ascii="Times New Roman" w:eastAsia="Times New Roman" w:hAnsi="Times New Roman" w:cs="Times New Roman"/>
          <w:color w:val="000000"/>
          <w:sz w:val="24"/>
          <w:szCs w:val="24"/>
          <w:lang w:val="ro-RO"/>
        </w:rPr>
      </w:pPr>
      <w:r w:rsidRPr="0062139F">
        <w:rPr>
          <w:rFonts w:ascii="Times New Roman" w:eastAsia="Times New Roman" w:hAnsi="Times New Roman" w:cs="Times New Roman"/>
          <w:b/>
          <w:bCs/>
          <w:i/>
          <w:iCs/>
          <w:color w:val="000000"/>
          <w:sz w:val="24"/>
          <w:szCs w:val="24"/>
          <w:lang w:val="ro-RO"/>
        </w:rPr>
        <w:t>Vor fi declarați câștigători participanții „admiși” care întrunesc numărul cel mai mare de puncte pentru categoria vizată.</w:t>
      </w:r>
    </w:p>
    <w:p w:rsidR="008D3A2A" w:rsidRPr="0062139F" w:rsidRDefault="008D3A2A" w:rsidP="008D3A2A">
      <w:pPr>
        <w:shd w:val="clear" w:color="auto" w:fill="FFFFFF"/>
        <w:spacing w:after="0" w:line="240" w:lineRule="auto"/>
        <w:jc w:val="both"/>
        <w:rPr>
          <w:rFonts w:ascii="Times New Roman" w:eastAsia="Times New Roman" w:hAnsi="Times New Roman" w:cs="Times New Roman"/>
          <w:color w:val="000000"/>
          <w:sz w:val="24"/>
          <w:szCs w:val="24"/>
          <w:lang w:val="ro-RO"/>
        </w:rPr>
      </w:pPr>
      <w:r w:rsidRPr="0062139F">
        <w:rPr>
          <w:rFonts w:ascii="Times New Roman" w:eastAsia="Times New Roman" w:hAnsi="Times New Roman" w:cs="Times New Roman"/>
          <w:color w:val="000000"/>
          <w:sz w:val="24"/>
          <w:szCs w:val="24"/>
          <w:lang w:val="ro-RO"/>
        </w:rPr>
        <w:t>În cazul retragerii participantului declarat câștigător, se va selecta, pentru parteneriat, următorul participant care a fost declarat „admis”, pe categoria vizată.</w:t>
      </w:r>
    </w:p>
    <w:p w:rsidR="008D3A2A" w:rsidRPr="0062139F" w:rsidRDefault="008D3A2A" w:rsidP="008D3A2A">
      <w:pPr>
        <w:shd w:val="clear" w:color="auto" w:fill="FFFFFF"/>
        <w:spacing w:after="0" w:line="240" w:lineRule="auto"/>
        <w:jc w:val="both"/>
        <w:rPr>
          <w:rFonts w:ascii="Times New Roman" w:eastAsia="Times New Roman" w:hAnsi="Times New Roman" w:cs="Times New Roman"/>
          <w:b/>
          <w:bCs/>
          <w:color w:val="000000"/>
          <w:sz w:val="24"/>
          <w:szCs w:val="24"/>
          <w:lang w:val="ro-RO"/>
        </w:rPr>
      </w:pPr>
    </w:p>
    <w:p w:rsidR="008D3A2A" w:rsidRPr="0062139F" w:rsidRDefault="008D3A2A" w:rsidP="008D3A2A">
      <w:pPr>
        <w:pStyle w:val="ListParagraph"/>
        <w:numPr>
          <w:ilvl w:val="0"/>
          <w:numId w:val="7"/>
        </w:numPr>
        <w:shd w:val="clear" w:color="auto" w:fill="FFFFFF"/>
        <w:ind w:left="284"/>
        <w:jc w:val="both"/>
        <w:rPr>
          <w:color w:val="000000"/>
          <w:lang w:val="ro-RO"/>
        </w:rPr>
      </w:pPr>
      <w:r w:rsidRPr="0062139F">
        <w:rPr>
          <w:b/>
          <w:bCs/>
          <w:color w:val="000000"/>
          <w:lang w:val="ro-RO"/>
        </w:rPr>
        <w:t>Anunțarea şi publicarea rezultatelor</w:t>
      </w:r>
    </w:p>
    <w:p w:rsidR="008D3A2A" w:rsidRPr="0062139F" w:rsidRDefault="008D3A2A" w:rsidP="008D3A2A">
      <w:pPr>
        <w:shd w:val="clear" w:color="auto" w:fill="FFFFFF"/>
        <w:spacing w:after="0" w:line="240" w:lineRule="auto"/>
        <w:jc w:val="both"/>
        <w:rPr>
          <w:rFonts w:ascii="Times New Roman" w:eastAsia="Times New Roman" w:hAnsi="Times New Roman" w:cs="Times New Roman"/>
          <w:color w:val="000000"/>
          <w:sz w:val="24"/>
          <w:szCs w:val="24"/>
          <w:lang w:val="ro-RO"/>
        </w:rPr>
      </w:pPr>
      <w:r w:rsidRPr="0062139F">
        <w:rPr>
          <w:rFonts w:ascii="Times New Roman" w:eastAsia="Times New Roman" w:hAnsi="Times New Roman" w:cs="Times New Roman"/>
          <w:color w:val="000000"/>
          <w:sz w:val="24"/>
          <w:szCs w:val="24"/>
          <w:lang w:val="ro-RO"/>
        </w:rPr>
        <w:t>Anunțarea rezultatelor procesului de evaluare și selecție a dosarelor individuale de participare va fi comunicată participanților în termen de cel mult 2 (două) zile lucrătoare de la data finală de depunere a dosarelor.</w:t>
      </w:r>
    </w:p>
    <w:p w:rsidR="008D3A2A" w:rsidRPr="0062139F" w:rsidRDefault="008D3A2A" w:rsidP="008D3A2A">
      <w:pPr>
        <w:shd w:val="clear" w:color="auto" w:fill="FFFFFF"/>
        <w:spacing w:after="0" w:line="240" w:lineRule="auto"/>
        <w:jc w:val="both"/>
        <w:rPr>
          <w:rFonts w:ascii="Times New Roman" w:eastAsia="Times New Roman" w:hAnsi="Times New Roman" w:cs="Times New Roman"/>
          <w:color w:val="000000"/>
          <w:sz w:val="24"/>
          <w:szCs w:val="24"/>
          <w:lang w:val="ro-RO"/>
        </w:rPr>
      </w:pPr>
    </w:p>
    <w:p w:rsidR="008D3A2A" w:rsidRPr="0062139F" w:rsidRDefault="008D3A2A" w:rsidP="008D3A2A">
      <w:pPr>
        <w:pStyle w:val="ListParagraph"/>
        <w:numPr>
          <w:ilvl w:val="0"/>
          <w:numId w:val="7"/>
        </w:numPr>
        <w:shd w:val="clear" w:color="auto" w:fill="FFFFFF"/>
        <w:ind w:left="284"/>
        <w:jc w:val="both"/>
        <w:rPr>
          <w:color w:val="000000"/>
          <w:lang w:val="ro-RO"/>
        </w:rPr>
      </w:pPr>
      <w:r w:rsidRPr="0062139F">
        <w:rPr>
          <w:b/>
          <w:bCs/>
          <w:color w:val="000000"/>
          <w:lang w:val="ro-RO"/>
        </w:rPr>
        <w:t>Soluționarea contestațiilor</w:t>
      </w:r>
    </w:p>
    <w:p w:rsidR="008D3A2A" w:rsidRPr="0062139F" w:rsidRDefault="008D3A2A" w:rsidP="008D3A2A">
      <w:pPr>
        <w:shd w:val="clear" w:color="auto" w:fill="FFFFFF"/>
        <w:spacing w:after="0" w:line="240" w:lineRule="auto"/>
        <w:jc w:val="both"/>
        <w:rPr>
          <w:rFonts w:ascii="Times New Roman" w:hAnsi="Times New Roman" w:cs="Times New Roman"/>
          <w:sz w:val="24"/>
          <w:szCs w:val="24"/>
          <w:lang w:val="ro-RO"/>
        </w:rPr>
      </w:pPr>
      <w:r w:rsidRPr="0062139F">
        <w:rPr>
          <w:rFonts w:ascii="Times New Roman" w:eastAsia="Times New Roman" w:hAnsi="Times New Roman" w:cs="Times New Roman"/>
          <w:color w:val="000000"/>
          <w:sz w:val="24"/>
          <w:szCs w:val="24"/>
          <w:lang w:val="ro-RO"/>
        </w:rPr>
        <w:t>Eventualele contestații se pot depune în termen de maxim 2 (două) zile lucrătoare de la data comunicării rezultatelor, la sediul Primăriei Zerind. Rezultatele definitive după analizarea contestațiilor vor fi comunicate participanților în termen de maxim 2 (două)</w:t>
      </w:r>
      <w:bookmarkStart w:id="0" w:name="_GoBack"/>
      <w:r w:rsidRPr="0062139F">
        <w:rPr>
          <w:rFonts w:ascii="Times New Roman" w:eastAsia="Times New Roman" w:hAnsi="Times New Roman" w:cs="Times New Roman"/>
          <w:color w:val="000000"/>
          <w:sz w:val="24"/>
          <w:szCs w:val="24"/>
          <w:lang w:val="ro-RO"/>
        </w:rPr>
        <w:t xml:space="preserve"> zile </w:t>
      </w:r>
      <w:bookmarkEnd w:id="0"/>
      <w:r w:rsidRPr="0062139F">
        <w:rPr>
          <w:rFonts w:ascii="Times New Roman" w:eastAsia="Times New Roman" w:hAnsi="Times New Roman" w:cs="Times New Roman"/>
          <w:color w:val="000000"/>
          <w:sz w:val="24"/>
          <w:szCs w:val="24"/>
          <w:lang w:val="ro-RO"/>
        </w:rPr>
        <w:t>lucrătoare de la data soluționării acestora. </w:t>
      </w:r>
    </w:p>
    <w:p w:rsidR="008D3A2A" w:rsidRPr="00081C9D" w:rsidRDefault="008D3A2A" w:rsidP="00D97CEB">
      <w:pPr>
        <w:rPr>
          <w:rFonts w:ascii="Times New Roman" w:hAnsi="Times New Roman" w:cs="Times New Roman"/>
          <w:sz w:val="24"/>
          <w:szCs w:val="24"/>
        </w:rPr>
      </w:pPr>
    </w:p>
    <w:sectPr w:rsidR="008D3A2A" w:rsidRPr="00081C9D" w:rsidSect="000F595E">
      <w:pgSz w:w="12240" w:h="15840"/>
      <w:pgMar w:top="284" w:right="1080" w:bottom="709"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12285"/>
    <w:multiLevelType w:val="hybridMultilevel"/>
    <w:tmpl w:val="0B669F80"/>
    <w:lvl w:ilvl="0" w:tplc="04180001">
      <w:start w:val="1"/>
      <w:numFmt w:val="bullet"/>
      <w:lvlText w:val=""/>
      <w:lvlJc w:val="left"/>
      <w:pPr>
        <w:ind w:left="833" w:hanging="360"/>
      </w:pPr>
      <w:rPr>
        <w:rFonts w:ascii="Symbol" w:hAnsi="Symbol" w:hint="default"/>
      </w:rPr>
    </w:lvl>
    <w:lvl w:ilvl="1" w:tplc="04180003" w:tentative="1">
      <w:start w:val="1"/>
      <w:numFmt w:val="bullet"/>
      <w:lvlText w:val="o"/>
      <w:lvlJc w:val="left"/>
      <w:pPr>
        <w:ind w:left="1553" w:hanging="360"/>
      </w:pPr>
      <w:rPr>
        <w:rFonts w:ascii="Courier New" w:hAnsi="Courier New" w:cs="Courier New" w:hint="default"/>
      </w:rPr>
    </w:lvl>
    <w:lvl w:ilvl="2" w:tplc="04180005" w:tentative="1">
      <w:start w:val="1"/>
      <w:numFmt w:val="bullet"/>
      <w:lvlText w:val=""/>
      <w:lvlJc w:val="left"/>
      <w:pPr>
        <w:ind w:left="2273" w:hanging="360"/>
      </w:pPr>
      <w:rPr>
        <w:rFonts w:ascii="Wingdings" w:hAnsi="Wingdings" w:hint="default"/>
      </w:rPr>
    </w:lvl>
    <w:lvl w:ilvl="3" w:tplc="04180001" w:tentative="1">
      <w:start w:val="1"/>
      <w:numFmt w:val="bullet"/>
      <w:lvlText w:val=""/>
      <w:lvlJc w:val="left"/>
      <w:pPr>
        <w:ind w:left="2993" w:hanging="360"/>
      </w:pPr>
      <w:rPr>
        <w:rFonts w:ascii="Symbol" w:hAnsi="Symbol" w:hint="default"/>
      </w:rPr>
    </w:lvl>
    <w:lvl w:ilvl="4" w:tplc="04180003" w:tentative="1">
      <w:start w:val="1"/>
      <w:numFmt w:val="bullet"/>
      <w:lvlText w:val="o"/>
      <w:lvlJc w:val="left"/>
      <w:pPr>
        <w:ind w:left="3713" w:hanging="360"/>
      </w:pPr>
      <w:rPr>
        <w:rFonts w:ascii="Courier New" w:hAnsi="Courier New" w:cs="Courier New" w:hint="default"/>
      </w:rPr>
    </w:lvl>
    <w:lvl w:ilvl="5" w:tplc="04180005" w:tentative="1">
      <w:start w:val="1"/>
      <w:numFmt w:val="bullet"/>
      <w:lvlText w:val=""/>
      <w:lvlJc w:val="left"/>
      <w:pPr>
        <w:ind w:left="4433" w:hanging="360"/>
      </w:pPr>
      <w:rPr>
        <w:rFonts w:ascii="Wingdings" w:hAnsi="Wingdings" w:hint="default"/>
      </w:rPr>
    </w:lvl>
    <w:lvl w:ilvl="6" w:tplc="04180001" w:tentative="1">
      <w:start w:val="1"/>
      <w:numFmt w:val="bullet"/>
      <w:lvlText w:val=""/>
      <w:lvlJc w:val="left"/>
      <w:pPr>
        <w:ind w:left="5153" w:hanging="360"/>
      </w:pPr>
      <w:rPr>
        <w:rFonts w:ascii="Symbol" w:hAnsi="Symbol" w:hint="default"/>
      </w:rPr>
    </w:lvl>
    <w:lvl w:ilvl="7" w:tplc="04180003" w:tentative="1">
      <w:start w:val="1"/>
      <w:numFmt w:val="bullet"/>
      <w:lvlText w:val="o"/>
      <w:lvlJc w:val="left"/>
      <w:pPr>
        <w:ind w:left="5873" w:hanging="360"/>
      </w:pPr>
      <w:rPr>
        <w:rFonts w:ascii="Courier New" w:hAnsi="Courier New" w:cs="Courier New" w:hint="default"/>
      </w:rPr>
    </w:lvl>
    <w:lvl w:ilvl="8" w:tplc="04180005" w:tentative="1">
      <w:start w:val="1"/>
      <w:numFmt w:val="bullet"/>
      <w:lvlText w:val=""/>
      <w:lvlJc w:val="left"/>
      <w:pPr>
        <w:ind w:left="6593" w:hanging="360"/>
      </w:pPr>
      <w:rPr>
        <w:rFonts w:ascii="Wingdings" w:hAnsi="Wingdings" w:hint="default"/>
      </w:rPr>
    </w:lvl>
  </w:abstractNum>
  <w:abstractNum w:abstractNumId="1">
    <w:nsid w:val="1A433BCB"/>
    <w:multiLevelType w:val="hybridMultilevel"/>
    <w:tmpl w:val="0A6AD890"/>
    <w:lvl w:ilvl="0" w:tplc="77684B1C">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nsid w:val="1B826E03"/>
    <w:multiLevelType w:val="hybridMultilevel"/>
    <w:tmpl w:val="5EBA944A"/>
    <w:lvl w:ilvl="0" w:tplc="0809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1BE83D76"/>
    <w:multiLevelType w:val="hybridMultilevel"/>
    <w:tmpl w:val="69182324"/>
    <w:lvl w:ilvl="0" w:tplc="852EB784">
      <w:start w:val="1"/>
      <w:numFmt w:val="bullet"/>
      <w:lvlText w:val=""/>
      <w:lvlJc w:val="left"/>
      <w:pPr>
        <w:ind w:left="1080" w:hanging="360"/>
      </w:pPr>
      <w:rPr>
        <w:rFonts w:ascii="Wingdings" w:hAnsi="Wingdings" w:hint="default"/>
        <w:b w:val="0"/>
        <w:color w:val="00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34EA260A"/>
    <w:multiLevelType w:val="hybridMultilevel"/>
    <w:tmpl w:val="09F2DDA6"/>
    <w:lvl w:ilvl="0" w:tplc="209A208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463130"/>
    <w:multiLevelType w:val="hybridMultilevel"/>
    <w:tmpl w:val="7A7C7B24"/>
    <w:lvl w:ilvl="0" w:tplc="0809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
    <w:nsid w:val="5B227962"/>
    <w:multiLevelType w:val="hybridMultilevel"/>
    <w:tmpl w:val="FF0069D6"/>
    <w:lvl w:ilvl="0" w:tplc="A76ED34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B965DCD"/>
    <w:multiLevelType w:val="hybridMultilevel"/>
    <w:tmpl w:val="62EA0F48"/>
    <w:lvl w:ilvl="0" w:tplc="31B2D6BC">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486D7A"/>
    <w:multiLevelType w:val="hybridMultilevel"/>
    <w:tmpl w:val="884660FC"/>
    <w:lvl w:ilvl="0" w:tplc="18000046">
      <w:start w:val="1"/>
      <w:numFmt w:val="decimal"/>
      <w:lvlText w:val="%1."/>
      <w:lvlJc w:val="left"/>
      <w:pPr>
        <w:ind w:left="1080" w:hanging="360"/>
      </w:pPr>
      <w:rPr>
        <w:rFonts w:eastAsia="Times New Roman" w:hint="default"/>
        <w:b/>
        <w:color w:val="00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6"/>
    <w:lvlOverride w:ilvl="0"/>
    <w:lvlOverride w:ilvl="1"/>
    <w:lvlOverride w:ilvl="2"/>
    <w:lvlOverride w:ilvl="3"/>
    <w:lvlOverride w:ilvl="4"/>
    <w:lvlOverride w:ilvl="5"/>
    <w:lvlOverride w:ilvl="6"/>
    <w:lvlOverride w:ilvl="7">
      <w:startOverride w:val="1"/>
    </w:lvlOverride>
    <w:lvlOverride w:ilvl="8">
      <w:startOverride w:val="1"/>
    </w:lvlOverride>
  </w:num>
  <w:num w:numId="2">
    <w:abstractNumId w:val="4"/>
  </w:num>
  <w:num w:numId="3">
    <w:abstractNumId w:val="0"/>
  </w:num>
  <w:num w:numId="4">
    <w:abstractNumId w:val="7"/>
  </w:num>
  <w:num w:numId="5">
    <w:abstractNumId w:val="5"/>
  </w:num>
  <w:num w:numId="6">
    <w:abstractNumId w:val="2"/>
  </w:num>
  <w:num w:numId="7">
    <w:abstractNumId w:val="8"/>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compat/>
  <w:rsids>
    <w:rsidRoot w:val="00413DC4"/>
    <w:rsid w:val="00020CE4"/>
    <w:rsid w:val="0003558B"/>
    <w:rsid w:val="000607EF"/>
    <w:rsid w:val="00075D5F"/>
    <w:rsid w:val="00081C9D"/>
    <w:rsid w:val="000B5B40"/>
    <w:rsid w:val="000B7B97"/>
    <w:rsid w:val="000C7A5E"/>
    <w:rsid w:val="000D1F3B"/>
    <w:rsid w:val="000D7E8A"/>
    <w:rsid w:val="000F20F7"/>
    <w:rsid w:val="000F595E"/>
    <w:rsid w:val="001058A1"/>
    <w:rsid w:val="00117615"/>
    <w:rsid w:val="00120E4E"/>
    <w:rsid w:val="00126D0C"/>
    <w:rsid w:val="00147CA9"/>
    <w:rsid w:val="00165533"/>
    <w:rsid w:val="001719DA"/>
    <w:rsid w:val="00176635"/>
    <w:rsid w:val="001919C6"/>
    <w:rsid w:val="001D0C07"/>
    <w:rsid w:val="001F35BB"/>
    <w:rsid w:val="0021275D"/>
    <w:rsid w:val="002461DE"/>
    <w:rsid w:val="00261579"/>
    <w:rsid w:val="002C1E7A"/>
    <w:rsid w:val="002F37F0"/>
    <w:rsid w:val="00305184"/>
    <w:rsid w:val="0032641E"/>
    <w:rsid w:val="003270FC"/>
    <w:rsid w:val="00336A94"/>
    <w:rsid w:val="0034178B"/>
    <w:rsid w:val="00396D3E"/>
    <w:rsid w:val="003A602B"/>
    <w:rsid w:val="003B685A"/>
    <w:rsid w:val="003D2344"/>
    <w:rsid w:val="003D4106"/>
    <w:rsid w:val="003F2BDB"/>
    <w:rsid w:val="00400524"/>
    <w:rsid w:val="0040402E"/>
    <w:rsid w:val="00413DC4"/>
    <w:rsid w:val="00414738"/>
    <w:rsid w:val="004264B0"/>
    <w:rsid w:val="0046532C"/>
    <w:rsid w:val="00471A47"/>
    <w:rsid w:val="005022AB"/>
    <w:rsid w:val="00511966"/>
    <w:rsid w:val="00522C02"/>
    <w:rsid w:val="00530D48"/>
    <w:rsid w:val="00564E56"/>
    <w:rsid w:val="00565712"/>
    <w:rsid w:val="00586985"/>
    <w:rsid w:val="005920CE"/>
    <w:rsid w:val="005B2096"/>
    <w:rsid w:val="005C4555"/>
    <w:rsid w:val="005E42E2"/>
    <w:rsid w:val="006159D4"/>
    <w:rsid w:val="006215F0"/>
    <w:rsid w:val="00634611"/>
    <w:rsid w:val="00637EA9"/>
    <w:rsid w:val="0065573E"/>
    <w:rsid w:val="00660CD6"/>
    <w:rsid w:val="00693829"/>
    <w:rsid w:val="006E0E86"/>
    <w:rsid w:val="007171C1"/>
    <w:rsid w:val="00720B83"/>
    <w:rsid w:val="0072481C"/>
    <w:rsid w:val="007624A3"/>
    <w:rsid w:val="00765F1E"/>
    <w:rsid w:val="007857D1"/>
    <w:rsid w:val="00790C9F"/>
    <w:rsid w:val="007C638F"/>
    <w:rsid w:val="007F7B1D"/>
    <w:rsid w:val="00825D85"/>
    <w:rsid w:val="0084449A"/>
    <w:rsid w:val="00885204"/>
    <w:rsid w:val="008A73EC"/>
    <w:rsid w:val="008B09AF"/>
    <w:rsid w:val="008D17E4"/>
    <w:rsid w:val="008D2359"/>
    <w:rsid w:val="008D3A2A"/>
    <w:rsid w:val="008E7422"/>
    <w:rsid w:val="00920B9C"/>
    <w:rsid w:val="009310DE"/>
    <w:rsid w:val="00952110"/>
    <w:rsid w:val="00956DD9"/>
    <w:rsid w:val="00957B6F"/>
    <w:rsid w:val="00961C11"/>
    <w:rsid w:val="00985977"/>
    <w:rsid w:val="00987302"/>
    <w:rsid w:val="009A26BB"/>
    <w:rsid w:val="009B3E11"/>
    <w:rsid w:val="009E3230"/>
    <w:rsid w:val="009F588C"/>
    <w:rsid w:val="00A05899"/>
    <w:rsid w:val="00A206A5"/>
    <w:rsid w:val="00A22086"/>
    <w:rsid w:val="00A602CC"/>
    <w:rsid w:val="00A7564B"/>
    <w:rsid w:val="00A86907"/>
    <w:rsid w:val="00A96529"/>
    <w:rsid w:val="00AB5222"/>
    <w:rsid w:val="00AB5858"/>
    <w:rsid w:val="00AD4479"/>
    <w:rsid w:val="00AD779A"/>
    <w:rsid w:val="00AE5A95"/>
    <w:rsid w:val="00AF77F2"/>
    <w:rsid w:val="00B330BA"/>
    <w:rsid w:val="00BC259D"/>
    <w:rsid w:val="00BC2B46"/>
    <w:rsid w:val="00BF0A70"/>
    <w:rsid w:val="00C4206D"/>
    <w:rsid w:val="00C42588"/>
    <w:rsid w:val="00CA03E4"/>
    <w:rsid w:val="00CB3953"/>
    <w:rsid w:val="00CC1E38"/>
    <w:rsid w:val="00CC404B"/>
    <w:rsid w:val="00CD26F0"/>
    <w:rsid w:val="00CF0F33"/>
    <w:rsid w:val="00D04B4E"/>
    <w:rsid w:val="00D26784"/>
    <w:rsid w:val="00D96505"/>
    <w:rsid w:val="00D97CEB"/>
    <w:rsid w:val="00DA56EA"/>
    <w:rsid w:val="00DD0346"/>
    <w:rsid w:val="00DE25FC"/>
    <w:rsid w:val="00E2342A"/>
    <w:rsid w:val="00E242F2"/>
    <w:rsid w:val="00E3521E"/>
    <w:rsid w:val="00E743B6"/>
    <w:rsid w:val="00E8616D"/>
    <w:rsid w:val="00EA30DD"/>
    <w:rsid w:val="00EC0462"/>
    <w:rsid w:val="00EC4F0F"/>
    <w:rsid w:val="00ED6C0A"/>
    <w:rsid w:val="00EF0DBD"/>
    <w:rsid w:val="00F03812"/>
    <w:rsid w:val="00F05744"/>
    <w:rsid w:val="00F16F5D"/>
    <w:rsid w:val="00F26901"/>
    <w:rsid w:val="00F34FE0"/>
    <w:rsid w:val="00F53493"/>
    <w:rsid w:val="00F6003D"/>
    <w:rsid w:val="00F7344F"/>
    <w:rsid w:val="00F74B30"/>
    <w:rsid w:val="00F805F9"/>
    <w:rsid w:val="00FA0B4B"/>
    <w:rsid w:val="00FD53E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DC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DC4"/>
    <w:rPr>
      <w:color w:val="0000FF" w:themeColor="hyperlink"/>
      <w:u w:val="single"/>
    </w:rPr>
  </w:style>
  <w:style w:type="paragraph" w:styleId="ListParagraph">
    <w:name w:val="List Paragraph"/>
    <w:basedOn w:val="Normal"/>
    <w:uiPriority w:val="34"/>
    <w:qFormat/>
    <w:rsid w:val="008E7422"/>
    <w:pPr>
      <w:spacing w:after="0" w:line="240" w:lineRule="auto"/>
      <w:ind w:left="720"/>
      <w:contextualSpacing/>
    </w:pPr>
    <w:rPr>
      <w:rFonts w:ascii="Times New Roman" w:eastAsia="Times New Roman" w:hAnsi="Times New Roman" w:cs="Times New Roman"/>
      <w:sz w:val="24"/>
      <w:szCs w:val="24"/>
      <w:lang w:val="hu-HU" w:eastAsia="ro-RO"/>
    </w:rPr>
  </w:style>
  <w:style w:type="paragraph" w:styleId="BalloonText">
    <w:name w:val="Balloon Text"/>
    <w:basedOn w:val="Normal"/>
    <w:link w:val="BalloonTextChar"/>
    <w:uiPriority w:val="99"/>
    <w:semiHidden/>
    <w:unhideWhenUsed/>
    <w:rsid w:val="00D04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4E"/>
    <w:rPr>
      <w:rFonts w:ascii="Tahoma" w:hAnsi="Tahoma" w:cs="Tahoma"/>
      <w:sz w:val="16"/>
      <w:szCs w:val="16"/>
    </w:rPr>
  </w:style>
  <w:style w:type="table" w:styleId="TableGrid">
    <w:name w:val="Table Grid"/>
    <w:basedOn w:val="TableNormal"/>
    <w:uiPriority w:val="59"/>
    <w:rsid w:val="00693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127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DC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DC4"/>
    <w:rPr>
      <w:color w:val="0000FF" w:themeColor="hyperlink"/>
      <w:u w:val="single"/>
    </w:rPr>
  </w:style>
  <w:style w:type="paragraph" w:styleId="ListParagraph">
    <w:name w:val="List Paragraph"/>
    <w:basedOn w:val="Normal"/>
    <w:uiPriority w:val="34"/>
    <w:qFormat/>
    <w:rsid w:val="008E7422"/>
    <w:pPr>
      <w:spacing w:after="0" w:line="240" w:lineRule="auto"/>
      <w:ind w:left="720"/>
      <w:contextualSpacing/>
    </w:pPr>
    <w:rPr>
      <w:rFonts w:ascii="Times New Roman" w:eastAsia="Times New Roman" w:hAnsi="Times New Roman" w:cs="Times New Roman"/>
      <w:sz w:val="24"/>
      <w:szCs w:val="24"/>
      <w:lang w:val="hu-HU" w:eastAsia="ro-RO"/>
    </w:rPr>
  </w:style>
</w:styles>
</file>

<file path=word/webSettings.xml><?xml version="1.0" encoding="utf-8"?>
<w:webSettings xmlns:r="http://schemas.openxmlformats.org/officeDocument/2006/relationships" xmlns:w="http://schemas.openxmlformats.org/wordprocessingml/2006/main">
  <w:divs>
    <w:div w:id="211413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zerind@yahoo.com" TargetMode="External"/><Relationship Id="rId3" Type="http://schemas.openxmlformats.org/officeDocument/2006/relationships/settings" Target="settings.xml"/><Relationship Id="rId7" Type="http://schemas.openxmlformats.org/officeDocument/2006/relationships/hyperlink" Target="mailto:primariazerind@yahoo.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imariazerind.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1610</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2018-08-28T11:36:00Z</cp:lastPrinted>
  <dcterms:created xsi:type="dcterms:W3CDTF">2018-11-20T07:19:00Z</dcterms:created>
  <dcterms:modified xsi:type="dcterms:W3CDTF">2018-11-20T07:29:00Z</dcterms:modified>
</cp:coreProperties>
</file>