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941458" w:rsidRDefault="009F7E20" w:rsidP="009F7E20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H</w:t>
      </w:r>
      <w:r w:rsidR="0094145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O</w:t>
      </w:r>
      <w:r w:rsidR="0094145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T</w:t>
      </w:r>
      <w:r w:rsidR="0094145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Ă</w:t>
      </w:r>
      <w:r w:rsidR="0094145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94145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Â</w:t>
      </w:r>
      <w:r w:rsidR="0094145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R</w:t>
      </w:r>
      <w:r w:rsidR="0094145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  <w:r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>E</w:t>
      </w:r>
      <w:r w:rsidR="00941458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A NR 37.</w:t>
      </w:r>
    </w:p>
    <w:p w:rsidR="009F7E20" w:rsidRDefault="00941458" w:rsidP="009F7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o-RO"/>
        </w:rPr>
        <w:t>din 09.05.2018.</w:t>
      </w:r>
      <w:r w:rsidR="009F7E20" w:rsidRPr="009448D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</w:t>
      </w:r>
    </w:p>
    <w:p w:rsidR="004A3822" w:rsidRPr="006529E8" w:rsidRDefault="004A3822" w:rsidP="004A3822">
      <w:pPr>
        <w:pStyle w:val="BodyText"/>
        <w:shd w:val="clear" w:color="auto" w:fill="auto"/>
        <w:spacing w:before="0" w:after="0"/>
        <w:ind w:left="-180" w:right="-417" w:firstLine="700"/>
        <w:jc w:val="center"/>
        <w:rPr>
          <w:sz w:val="24"/>
          <w:szCs w:val="24"/>
          <w:lang w:eastAsia="ro-RO"/>
        </w:rPr>
      </w:pPr>
      <w:proofErr w:type="spellStart"/>
      <w:r>
        <w:rPr>
          <w:sz w:val="24"/>
          <w:szCs w:val="24"/>
          <w:lang w:eastAsia="ro-RO"/>
        </w:rPr>
        <w:t>privind</w:t>
      </w:r>
      <w:proofErr w:type="spellEnd"/>
      <w:r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încheierea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și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semnarea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Contractului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delegare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prin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concesiune</w:t>
      </w:r>
      <w:proofErr w:type="spellEnd"/>
      <w:r w:rsidRPr="00D73BB7">
        <w:rPr>
          <w:sz w:val="24"/>
          <w:szCs w:val="24"/>
          <w:lang w:eastAsia="ro-RO"/>
        </w:rPr>
        <w:t xml:space="preserve"> a </w:t>
      </w:r>
      <w:proofErr w:type="spellStart"/>
      <w:r w:rsidRPr="00D73BB7">
        <w:rPr>
          <w:sz w:val="24"/>
          <w:szCs w:val="24"/>
          <w:lang w:eastAsia="ro-RO"/>
        </w:rPr>
        <w:t>gestiunii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Serviciului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Salubrizare</w:t>
      </w:r>
      <w:proofErr w:type="spellEnd"/>
      <w:r w:rsidRPr="00D73BB7">
        <w:rPr>
          <w:sz w:val="24"/>
          <w:szCs w:val="24"/>
          <w:lang w:eastAsia="ro-RO"/>
        </w:rPr>
        <w:t xml:space="preserve"> al </w:t>
      </w:r>
      <w:proofErr w:type="spellStart"/>
      <w:r w:rsidRPr="00D73BB7">
        <w:rPr>
          <w:sz w:val="24"/>
          <w:szCs w:val="24"/>
          <w:lang w:eastAsia="ro-RO"/>
        </w:rPr>
        <w:t>Zonei</w:t>
      </w:r>
      <w:proofErr w:type="spellEnd"/>
      <w:r w:rsidRPr="00D73BB7">
        <w:rPr>
          <w:sz w:val="24"/>
          <w:szCs w:val="24"/>
          <w:lang w:eastAsia="ro-RO"/>
        </w:rPr>
        <w:t xml:space="preserve"> 2 cu </w:t>
      </w:r>
      <w:proofErr w:type="spellStart"/>
      <w:r w:rsidRPr="00D73BB7">
        <w:rPr>
          <w:sz w:val="24"/>
          <w:szCs w:val="24"/>
          <w:lang w:eastAsia="ro-RO"/>
        </w:rPr>
        <w:t>operatorul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6529E8">
        <w:rPr>
          <w:rStyle w:val="Bodytext2Bold"/>
          <w:b w:val="0"/>
          <w:bCs/>
          <w:sz w:val="24"/>
          <w:szCs w:val="24"/>
        </w:rPr>
        <w:t>Societatea</w:t>
      </w:r>
      <w:proofErr w:type="spellEnd"/>
      <w:r w:rsidRPr="006529E8">
        <w:rPr>
          <w:b/>
          <w:bCs/>
          <w:sz w:val="24"/>
          <w:szCs w:val="24"/>
        </w:rPr>
        <w:t xml:space="preserve"> </w:t>
      </w:r>
      <w:r w:rsidRPr="006529E8">
        <w:rPr>
          <w:bCs/>
          <w:sz w:val="24"/>
          <w:szCs w:val="24"/>
        </w:rPr>
        <w:t>GRUP SALUBRITATE URBANA SA</w:t>
      </w:r>
      <w:r w:rsidRPr="006529E8">
        <w:rPr>
          <w:sz w:val="24"/>
          <w:szCs w:val="24"/>
          <w:lang w:eastAsia="ro-RO"/>
        </w:rPr>
        <w:t>.</w:t>
      </w:r>
    </w:p>
    <w:p w:rsidR="004A3822" w:rsidRDefault="004A3822" w:rsidP="004A382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A3822" w:rsidRDefault="004A3822" w:rsidP="004A382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48D5">
        <w:rPr>
          <w:rFonts w:ascii="Times New Roman" w:hAnsi="Times New Roman" w:cs="Times New Roman"/>
          <w:b/>
          <w:sz w:val="24"/>
          <w:szCs w:val="24"/>
        </w:rPr>
        <w:t xml:space="preserve">CONSILIUL LOCAL ZERIND,JUDEŢUL ARAD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9448D5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9448D5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data de 09.05</w:t>
      </w:r>
      <w:r w:rsidRPr="009448D5">
        <w:rPr>
          <w:rFonts w:ascii="Times New Roman" w:hAnsi="Times New Roman" w:cs="Times New Roman"/>
          <w:b/>
          <w:sz w:val="24"/>
          <w:szCs w:val="24"/>
        </w:rPr>
        <w:t>.2018,</w:t>
      </w:r>
    </w:p>
    <w:p w:rsidR="004A3822" w:rsidRPr="00941458" w:rsidRDefault="004A3822" w:rsidP="0094145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41458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458" w:rsidRPr="00941458" w:rsidRDefault="004A3822" w:rsidP="00941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14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nr. 749./ 02.05.2018.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emisă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Asociaţia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Intercomunitară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Integrat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Gesti</w:t>
      </w:r>
      <w:r w:rsidR="00941458" w:rsidRPr="00941458">
        <w:rPr>
          <w:rFonts w:ascii="Times New Roman" w:hAnsi="Times New Roman" w:cs="Times New Roman"/>
          <w:sz w:val="24"/>
          <w:szCs w:val="24"/>
        </w:rPr>
        <w:t>onare</w:t>
      </w:r>
      <w:proofErr w:type="spellEnd"/>
      <w:r w:rsidR="00941458" w:rsidRPr="0094145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41458" w:rsidRPr="00941458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="00941458"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1458" w:rsidRPr="00941458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941458" w:rsidRPr="00941458">
        <w:rPr>
          <w:rFonts w:ascii="Times New Roman" w:hAnsi="Times New Roman" w:cs="Times New Roman"/>
          <w:sz w:val="24"/>
          <w:szCs w:val="24"/>
        </w:rPr>
        <w:t xml:space="preserve"> Arad;</w:t>
      </w:r>
    </w:p>
    <w:p w:rsidR="004A3822" w:rsidRPr="00941458" w:rsidRDefault="004A3822" w:rsidP="00941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-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art. 6 lit. k)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lit. p)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coroborat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cu art. 26 din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serviciului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salubrizare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localităţilor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nr. 101/2006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, cu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</w:p>
    <w:p w:rsidR="00941458" w:rsidRPr="00941458" w:rsidRDefault="00941458" w:rsidP="00941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14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voturilor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7 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prezenti,din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locali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functie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>.</w:t>
      </w:r>
    </w:p>
    <w:p w:rsidR="004A3822" w:rsidRPr="00941458" w:rsidRDefault="004A3822" w:rsidP="00941458">
      <w:pPr>
        <w:pStyle w:val="NoSpacing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temeiul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art. 36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. (1),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. (4) lit. c), art. 45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. (2) lit. c)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art. 115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alin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. (1) lit. b) din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Legea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nr. 215/2001 a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administraţiei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publice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locale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republicată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modificările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şi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completările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Pr="00941458">
        <w:rPr>
          <w:rFonts w:ascii="Times New Roman" w:hAnsi="Times New Roman" w:cs="Times New Roman"/>
          <w:sz w:val="24"/>
          <w:szCs w:val="24"/>
          <w:lang w:eastAsia="ro-RO"/>
        </w:rPr>
        <w:t>,</w:t>
      </w:r>
    </w:p>
    <w:p w:rsidR="004A3822" w:rsidRDefault="004A3822" w:rsidP="004A3822">
      <w:pPr>
        <w:pStyle w:val="BodyText"/>
        <w:shd w:val="clear" w:color="auto" w:fill="auto"/>
        <w:spacing w:before="0"/>
        <w:ind w:right="-417" w:firstLine="0"/>
        <w:jc w:val="center"/>
        <w:rPr>
          <w:sz w:val="24"/>
          <w:szCs w:val="24"/>
          <w:lang w:eastAsia="ro-RO"/>
        </w:rPr>
      </w:pPr>
      <w:r w:rsidRPr="00D73BB7">
        <w:rPr>
          <w:sz w:val="24"/>
          <w:szCs w:val="24"/>
          <w:lang w:eastAsia="ro-RO"/>
        </w:rPr>
        <w:t xml:space="preserve">CONSILIUL LOCAL AL </w:t>
      </w:r>
      <w:r>
        <w:rPr>
          <w:sz w:val="24"/>
          <w:szCs w:val="24"/>
          <w:lang w:eastAsia="ro-RO"/>
        </w:rPr>
        <w:t xml:space="preserve">COMUNEI ZERIND </w:t>
      </w:r>
    </w:p>
    <w:p w:rsidR="004A3822" w:rsidRPr="00D73BB7" w:rsidRDefault="004A3822" w:rsidP="004A3822">
      <w:pPr>
        <w:pStyle w:val="BodyText"/>
        <w:shd w:val="clear" w:color="auto" w:fill="auto"/>
        <w:spacing w:before="0"/>
        <w:ind w:right="-417" w:firstLine="0"/>
        <w:jc w:val="center"/>
        <w:rPr>
          <w:sz w:val="24"/>
          <w:szCs w:val="24"/>
          <w:lang w:eastAsia="ro-RO"/>
        </w:rPr>
      </w:pPr>
      <w:r w:rsidRPr="00D73BB7">
        <w:rPr>
          <w:sz w:val="24"/>
          <w:szCs w:val="24"/>
          <w:lang w:eastAsia="ro-RO"/>
        </w:rPr>
        <w:t>H O T Ă R Ă Ş T E</w:t>
      </w:r>
    </w:p>
    <w:p w:rsidR="004A3822" w:rsidRPr="006529E8" w:rsidRDefault="004A3822" w:rsidP="004A3822">
      <w:pPr>
        <w:pStyle w:val="BodyText"/>
        <w:shd w:val="clear" w:color="auto" w:fill="auto"/>
        <w:spacing w:before="0" w:after="0"/>
        <w:ind w:left="-180" w:right="-417" w:firstLine="700"/>
        <w:jc w:val="both"/>
        <w:rPr>
          <w:sz w:val="24"/>
          <w:szCs w:val="24"/>
          <w:lang w:eastAsia="ro-RO"/>
        </w:rPr>
      </w:pPr>
      <w:r w:rsidRPr="00D73BB7">
        <w:rPr>
          <w:b/>
          <w:sz w:val="24"/>
          <w:szCs w:val="24"/>
          <w:lang w:eastAsia="ro-RO"/>
        </w:rPr>
        <w:t>Art. 1.</w:t>
      </w:r>
      <w:r w:rsidRPr="00D73BB7">
        <w:rPr>
          <w:sz w:val="24"/>
          <w:szCs w:val="24"/>
          <w:lang w:eastAsia="ro-RO"/>
        </w:rPr>
        <w:t xml:space="preserve"> Se </w:t>
      </w:r>
      <w:proofErr w:type="spellStart"/>
      <w:r w:rsidRPr="00D73BB7">
        <w:rPr>
          <w:sz w:val="24"/>
          <w:szCs w:val="24"/>
          <w:lang w:eastAsia="ro-RO"/>
        </w:rPr>
        <w:t>aprobă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încheierea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și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semnarea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Contractului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delegare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prin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concesiune</w:t>
      </w:r>
      <w:proofErr w:type="spellEnd"/>
      <w:r w:rsidRPr="00D73BB7">
        <w:rPr>
          <w:sz w:val="24"/>
          <w:szCs w:val="24"/>
          <w:lang w:eastAsia="ro-RO"/>
        </w:rPr>
        <w:t xml:space="preserve"> a </w:t>
      </w:r>
      <w:proofErr w:type="spellStart"/>
      <w:r w:rsidRPr="00D73BB7">
        <w:rPr>
          <w:sz w:val="24"/>
          <w:szCs w:val="24"/>
          <w:lang w:eastAsia="ro-RO"/>
        </w:rPr>
        <w:t>gestiunii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Serviciului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Salubrizare</w:t>
      </w:r>
      <w:proofErr w:type="spellEnd"/>
      <w:r w:rsidRPr="00D73BB7">
        <w:rPr>
          <w:sz w:val="24"/>
          <w:szCs w:val="24"/>
          <w:lang w:eastAsia="ro-RO"/>
        </w:rPr>
        <w:t xml:space="preserve"> al </w:t>
      </w:r>
      <w:proofErr w:type="spellStart"/>
      <w:r w:rsidRPr="00D73BB7">
        <w:rPr>
          <w:sz w:val="24"/>
          <w:szCs w:val="24"/>
          <w:lang w:eastAsia="ro-RO"/>
        </w:rPr>
        <w:t>Zonei</w:t>
      </w:r>
      <w:proofErr w:type="spellEnd"/>
      <w:r w:rsidRPr="00D73BB7">
        <w:rPr>
          <w:sz w:val="24"/>
          <w:szCs w:val="24"/>
          <w:lang w:eastAsia="ro-RO"/>
        </w:rPr>
        <w:t xml:space="preserve"> 2 cu </w:t>
      </w:r>
      <w:proofErr w:type="spellStart"/>
      <w:r w:rsidRPr="00D73BB7">
        <w:rPr>
          <w:sz w:val="24"/>
          <w:szCs w:val="24"/>
          <w:lang w:eastAsia="ro-RO"/>
        </w:rPr>
        <w:t>operatorul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6529E8">
        <w:rPr>
          <w:rStyle w:val="Bodytext2Bold"/>
          <w:b w:val="0"/>
          <w:bCs/>
          <w:sz w:val="24"/>
          <w:szCs w:val="24"/>
        </w:rPr>
        <w:t>Societatea</w:t>
      </w:r>
      <w:proofErr w:type="spellEnd"/>
      <w:r w:rsidRPr="006529E8">
        <w:rPr>
          <w:b/>
          <w:bCs/>
          <w:sz w:val="24"/>
          <w:szCs w:val="24"/>
        </w:rPr>
        <w:t xml:space="preserve"> </w:t>
      </w:r>
      <w:r w:rsidRPr="006529E8">
        <w:rPr>
          <w:bCs/>
          <w:sz w:val="24"/>
          <w:szCs w:val="24"/>
        </w:rPr>
        <w:t>GRUP SALUBRITATE URBANA SA</w:t>
      </w:r>
      <w:r w:rsidRPr="006529E8">
        <w:rPr>
          <w:sz w:val="24"/>
          <w:szCs w:val="24"/>
          <w:lang w:eastAsia="ro-RO"/>
        </w:rPr>
        <w:t>.</w:t>
      </w: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180" w:right="-417" w:firstLine="700"/>
        <w:jc w:val="both"/>
        <w:rPr>
          <w:b/>
          <w:sz w:val="24"/>
          <w:szCs w:val="24"/>
          <w:lang w:eastAsia="ro-RO"/>
        </w:rPr>
      </w:pP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180" w:right="-417" w:firstLine="700"/>
        <w:jc w:val="both"/>
        <w:rPr>
          <w:sz w:val="24"/>
          <w:szCs w:val="24"/>
        </w:rPr>
      </w:pPr>
      <w:r w:rsidRPr="00D73BB7">
        <w:rPr>
          <w:b/>
          <w:sz w:val="24"/>
          <w:szCs w:val="24"/>
          <w:lang w:eastAsia="ro-RO"/>
        </w:rPr>
        <w:t>Art. 2.</w:t>
      </w:r>
      <w:r w:rsidRPr="00D73BB7">
        <w:rPr>
          <w:sz w:val="24"/>
          <w:szCs w:val="24"/>
          <w:lang w:eastAsia="ro-RO"/>
        </w:rPr>
        <w:t xml:space="preserve"> (1)</w:t>
      </w:r>
      <w:r w:rsidRPr="00D73BB7">
        <w:rPr>
          <w:b/>
          <w:sz w:val="24"/>
          <w:szCs w:val="24"/>
          <w:lang w:eastAsia="ro-RO"/>
        </w:rPr>
        <w:t xml:space="preserve"> </w:t>
      </w:r>
      <w:r w:rsidRPr="00D73BB7">
        <w:rPr>
          <w:sz w:val="24"/>
          <w:szCs w:val="24"/>
          <w:lang w:eastAsia="ro-RO"/>
        </w:rPr>
        <w:t xml:space="preserve">Se </w:t>
      </w:r>
      <w:proofErr w:type="spellStart"/>
      <w:r w:rsidRPr="00D73BB7">
        <w:rPr>
          <w:sz w:val="24"/>
          <w:szCs w:val="24"/>
          <w:lang w:eastAsia="ro-RO"/>
        </w:rPr>
        <w:t>aprobă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tariful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facturat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către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6529E8">
        <w:rPr>
          <w:rStyle w:val="Bodytext2Bold"/>
          <w:b w:val="0"/>
          <w:bCs/>
          <w:sz w:val="24"/>
          <w:szCs w:val="24"/>
        </w:rPr>
        <w:t>Societatea</w:t>
      </w:r>
      <w:proofErr w:type="spellEnd"/>
      <w:r w:rsidRPr="006529E8">
        <w:rPr>
          <w:b/>
          <w:bCs/>
          <w:sz w:val="24"/>
          <w:szCs w:val="24"/>
        </w:rPr>
        <w:t xml:space="preserve"> </w:t>
      </w:r>
      <w:r w:rsidRPr="006529E8">
        <w:rPr>
          <w:bCs/>
          <w:sz w:val="24"/>
          <w:szCs w:val="24"/>
        </w:rPr>
        <w:t>GRUP SALUBRITATE URBANA SA</w:t>
      </w:r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ș</w:t>
      </w:r>
      <w:r w:rsidRPr="00D73BB7">
        <w:rPr>
          <w:sz w:val="24"/>
          <w:szCs w:val="24"/>
        </w:rPr>
        <w:t>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plătit</w:t>
      </w:r>
      <w:proofErr w:type="spellEnd"/>
      <w:r w:rsidRPr="00D73BB7">
        <w:rPr>
          <w:sz w:val="24"/>
          <w:szCs w:val="24"/>
        </w:rPr>
        <w:t xml:space="preserve"> de </w:t>
      </w:r>
      <w:proofErr w:type="spellStart"/>
      <w:r w:rsidRPr="00D73BB7">
        <w:rPr>
          <w:sz w:val="24"/>
          <w:szCs w:val="24"/>
        </w:rPr>
        <w:t>către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Utilizatori</w:t>
      </w:r>
      <w:proofErr w:type="spellEnd"/>
      <w:r w:rsidRPr="00D73BB7">
        <w:rPr>
          <w:sz w:val="24"/>
          <w:szCs w:val="24"/>
        </w:rPr>
        <w:t xml:space="preserve"> (</w:t>
      </w:r>
      <w:proofErr w:type="spellStart"/>
      <w:r w:rsidRPr="00D73BB7">
        <w:rPr>
          <w:sz w:val="24"/>
          <w:szCs w:val="24"/>
        </w:rPr>
        <w:t>persoane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fizice</w:t>
      </w:r>
      <w:proofErr w:type="spellEnd"/>
      <w:r w:rsidRPr="00D73BB7">
        <w:rPr>
          <w:sz w:val="24"/>
          <w:szCs w:val="24"/>
        </w:rPr>
        <w:t>/</w:t>
      </w:r>
      <w:proofErr w:type="spellStart"/>
      <w:r w:rsidRPr="00D73BB7">
        <w:rPr>
          <w:sz w:val="24"/>
          <w:szCs w:val="24"/>
        </w:rPr>
        <w:t>juridice</w:t>
      </w:r>
      <w:proofErr w:type="spellEnd"/>
      <w:r w:rsidRPr="00D73BB7">
        <w:rPr>
          <w:sz w:val="24"/>
          <w:szCs w:val="24"/>
        </w:rPr>
        <w:t xml:space="preserve">) </w:t>
      </w:r>
      <w:proofErr w:type="spellStart"/>
      <w:r w:rsidRPr="00D73BB7">
        <w:rPr>
          <w:sz w:val="24"/>
          <w:szCs w:val="24"/>
        </w:rPr>
        <w:t>pentru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activitatea</w:t>
      </w:r>
      <w:proofErr w:type="spellEnd"/>
      <w:r w:rsidRPr="00D73BB7">
        <w:rPr>
          <w:sz w:val="24"/>
          <w:szCs w:val="24"/>
        </w:rPr>
        <w:t xml:space="preserve"> de </w:t>
      </w:r>
      <w:proofErr w:type="spellStart"/>
      <w:r w:rsidRPr="00D73BB7">
        <w:rPr>
          <w:sz w:val="24"/>
          <w:szCs w:val="24"/>
        </w:rPr>
        <w:t>colectare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separată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și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transportul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separat</w:t>
      </w:r>
      <w:proofErr w:type="spellEnd"/>
      <w:r w:rsidRPr="00D73BB7">
        <w:rPr>
          <w:sz w:val="24"/>
          <w:szCs w:val="24"/>
        </w:rPr>
        <w:t xml:space="preserve"> al </w:t>
      </w:r>
      <w:proofErr w:type="spellStart"/>
      <w:r w:rsidRPr="00D73BB7">
        <w:rPr>
          <w:sz w:val="24"/>
          <w:szCs w:val="24"/>
        </w:rPr>
        <w:t>Deşeurilor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Municipale</w:t>
      </w:r>
      <w:proofErr w:type="spellEnd"/>
      <w:r w:rsidRPr="00D73BB7">
        <w:rPr>
          <w:sz w:val="24"/>
          <w:szCs w:val="24"/>
        </w:rPr>
        <w:t xml:space="preserve"> care </w:t>
      </w:r>
      <w:proofErr w:type="spellStart"/>
      <w:r w:rsidRPr="00D73BB7">
        <w:rPr>
          <w:sz w:val="24"/>
          <w:szCs w:val="24"/>
        </w:rPr>
        <w:t>va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fi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după</w:t>
      </w:r>
      <w:proofErr w:type="spellEnd"/>
      <w:r w:rsidRPr="00D73BB7">
        <w:rPr>
          <w:sz w:val="24"/>
          <w:szCs w:val="24"/>
        </w:rPr>
        <w:t xml:space="preserve"> cum </w:t>
      </w:r>
      <w:proofErr w:type="spellStart"/>
      <w:r w:rsidRPr="00D73BB7">
        <w:rPr>
          <w:sz w:val="24"/>
          <w:szCs w:val="24"/>
        </w:rPr>
        <w:t>urmează</w:t>
      </w:r>
      <w:proofErr w:type="spellEnd"/>
      <w:r w:rsidRPr="00D73BB7">
        <w:rPr>
          <w:sz w:val="24"/>
          <w:szCs w:val="24"/>
        </w:rPr>
        <w:t>:</w:t>
      </w: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180" w:right="-417" w:firstLine="700"/>
        <w:jc w:val="both"/>
        <w:rPr>
          <w:sz w:val="24"/>
          <w:szCs w:val="24"/>
        </w:rPr>
      </w:pP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1172"/>
        <w:gridCol w:w="1170"/>
        <w:gridCol w:w="1350"/>
        <w:gridCol w:w="1440"/>
        <w:gridCol w:w="1350"/>
      </w:tblGrid>
      <w:tr w:rsidR="004A3822" w:rsidRPr="00D73BB7" w:rsidTr="000E4F29">
        <w:trPr>
          <w:trHeight w:val="371"/>
          <w:jc w:val="center"/>
        </w:trPr>
        <w:tc>
          <w:tcPr>
            <w:tcW w:w="2176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An 1</w:t>
            </w:r>
          </w:p>
        </w:tc>
        <w:tc>
          <w:tcPr>
            <w:tcW w:w="117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An 2</w:t>
            </w:r>
          </w:p>
        </w:tc>
        <w:tc>
          <w:tcPr>
            <w:tcW w:w="135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An 3</w:t>
            </w:r>
          </w:p>
        </w:tc>
        <w:tc>
          <w:tcPr>
            <w:tcW w:w="144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An 4</w:t>
            </w:r>
          </w:p>
        </w:tc>
        <w:tc>
          <w:tcPr>
            <w:tcW w:w="135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An 5</w:t>
            </w:r>
          </w:p>
        </w:tc>
      </w:tr>
      <w:tr w:rsidR="004A3822" w:rsidRPr="00D73BB7" w:rsidTr="000E4F29">
        <w:trPr>
          <w:trHeight w:val="510"/>
          <w:jc w:val="center"/>
        </w:trPr>
        <w:tc>
          <w:tcPr>
            <w:tcW w:w="2176" w:type="dxa"/>
          </w:tcPr>
          <w:p w:rsidR="004A3822" w:rsidRPr="00D73BB7" w:rsidRDefault="004A3822" w:rsidP="000E4F29">
            <w:pPr>
              <w:rPr>
                <w:rFonts w:ascii="Times New Roman" w:hAnsi="Times New Roman" w:cs="Times New Roman"/>
              </w:rPr>
            </w:pPr>
            <w:proofErr w:type="spellStart"/>
            <w:r w:rsidRPr="00D73BB7">
              <w:rPr>
                <w:rFonts w:ascii="Times New Roman" w:hAnsi="Times New Roman" w:cs="Times New Roman"/>
              </w:rPr>
              <w:t>Tarif</w:t>
            </w:r>
            <w:proofErr w:type="spellEnd"/>
            <w:r w:rsidRPr="00D73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BB7">
              <w:rPr>
                <w:rFonts w:ascii="Times New Roman" w:hAnsi="Times New Roman" w:cs="Times New Roman"/>
              </w:rPr>
              <w:t>mediul</w:t>
            </w:r>
            <w:proofErr w:type="spellEnd"/>
            <w:r w:rsidRPr="00D73BB7">
              <w:rPr>
                <w:rFonts w:ascii="Times New Roman" w:hAnsi="Times New Roman" w:cs="Times New Roman"/>
              </w:rPr>
              <w:t xml:space="preserve"> urban (lei/</w:t>
            </w:r>
            <w:proofErr w:type="spellStart"/>
            <w:r w:rsidRPr="00D73BB7">
              <w:rPr>
                <w:rFonts w:ascii="Times New Roman" w:hAnsi="Times New Roman" w:cs="Times New Roman"/>
              </w:rPr>
              <w:t>persoana</w:t>
            </w:r>
            <w:proofErr w:type="spellEnd"/>
            <w:r w:rsidRPr="00D73BB7">
              <w:rPr>
                <w:rFonts w:ascii="Times New Roman" w:hAnsi="Times New Roman" w:cs="Times New Roman"/>
              </w:rPr>
              <w:t>/</w:t>
            </w:r>
            <w:proofErr w:type="spellStart"/>
            <w:r w:rsidRPr="00D73BB7">
              <w:rPr>
                <w:rFonts w:ascii="Times New Roman" w:hAnsi="Times New Roman" w:cs="Times New Roman"/>
              </w:rPr>
              <w:t>lună</w:t>
            </w:r>
            <w:proofErr w:type="spellEnd"/>
            <w:r w:rsidRPr="00D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2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117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7,02</w:t>
            </w:r>
          </w:p>
        </w:tc>
        <w:tc>
          <w:tcPr>
            <w:tcW w:w="135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44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7,12</w:t>
            </w:r>
          </w:p>
        </w:tc>
        <w:tc>
          <w:tcPr>
            <w:tcW w:w="135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7,17</w:t>
            </w:r>
          </w:p>
        </w:tc>
      </w:tr>
      <w:tr w:rsidR="004A3822" w:rsidRPr="00D73BB7" w:rsidTr="000E4F29">
        <w:trPr>
          <w:trHeight w:val="495"/>
          <w:jc w:val="center"/>
        </w:trPr>
        <w:tc>
          <w:tcPr>
            <w:tcW w:w="2176" w:type="dxa"/>
          </w:tcPr>
          <w:p w:rsidR="004A3822" w:rsidRPr="00D73BB7" w:rsidRDefault="004A3822" w:rsidP="000E4F29">
            <w:pPr>
              <w:rPr>
                <w:rFonts w:ascii="Times New Roman" w:hAnsi="Times New Roman" w:cs="Times New Roman"/>
              </w:rPr>
            </w:pPr>
            <w:proofErr w:type="spellStart"/>
            <w:r w:rsidRPr="00D73BB7">
              <w:rPr>
                <w:rFonts w:ascii="Times New Roman" w:hAnsi="Times New Roman" w:cs="Times New Roman"/>
              </w:rPr>
              <w:t>Tarif</w:t>
            </w:r>
            <w:proofErr w:type="spellEnd"/>
            <w:r w:rsidRPr="00D73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BB7">
              <w:rPr>
                <w:rFonts w:ascii="Times New Roman" w:hAnsi="Times New Roman" w:cs="Times New Roman"/>
              </w:rPr>
              <w:t>mediul</w:t>
            </w:r>
            <w:proofErr w:type="spellEnd"/>
            <w:r w:rsidRPr="00D73BB7">
              <w:rPr>
                <w:rFonts w:ascii="Times New Roman" w:hAnsi="Times New Roman" w:cs="Times New Roman"/>
              </w:rPr>
              <w:t xml:space="preserve"> rural (lei/</w:t>
            </w:r>
            <w:proofErr w:type="spellStart"/>
            <w:r w:rsidRPr="00D73BB7">
              <w:rPr>
                <w:rFonts w:ascii="Times New Roman" w:hAnsi="Times New Roman" w:cs="Times New Roman"/>
              </w:rPr>
              <w:t>persoana</w:t>
            </w:r>
            <w:proofErr w:type="spellEnd"/>
            <w:r w:rsidRPr="00D73BB7">
              <w:rPr>
                <w:rFonts w:ascii="Times New Roman" w:hAnsi="Times New Roman" w:cs="Times New Roman"/>
              </w:rPr>
              <w:t>/</w:t>
            </w:r>
            <w:proofErr w:type="spellStart"/>
            <w:r w:rsidRPr="00D73BB7">
              <w:rPr>
                <w:rFonts w:ascii="Times New Roman" w:hAnsi="Times New Roman" w:cs="Times New Roman"/>
              </w:rPr>
              <w:t>lună</w:t>
            </w:r>
            <w:proofErr w:type="spellEnd"/>
            <w:r w:rsidRPr="00D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2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3,14</w:t>
            </w:r>
          </w:p>
        </w:tc>
        <w:tc>
          <w:tcPr>
            <w:tcW w:w="117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135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44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35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3,19</w:t>
            </w:r>
          </w:p>
        </w:tc>
      </w:tr>
      <w:tr w:rsidR="004A3822" w:rsidRPr="00D73BB7" w:rsidTr="000E4F29">
        <w:trPr>
          <w:trHeight w:val="495"/>
          <w:jc w:val="center"/>
        </w:trPr>
        <w:tc>
          <w:tcPr>
            <w:tcW w:w="2176" w:type="dxa"/>
          </w:tcPr>
          <w:p w:rsidR="004A3822" w:rsidRPr="00D73BB7" w:rsidRDefault="004A3822" w:rsidP="000E4F29">
            <w:pPr>
              <w:rPr>
                <w:rFonts w:ascii="Times New Roman" w:hAnsi="Times New Roman" w:cs="Times New Roman"/>
              </w:rPr>
            </w:pPr>
            <w:proofErr w:type="spellStart"/>
            <w:r w:rsidRPr="00D73BB7">
              <w:rPr>
                <w:rFonts w:ascii="Times New Roman" w:hAnsi="Times New Roman" w:cs="Times New Roman"/>
              </w:rPr>
              <w:t>Tarif</w:t>
            </w:r>
            <w:proofErr w:type="spellEnd"/>
            <w:r w:rsidRPr="00D73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BB7">
              <w:rPr>
                <w:rFonts w:ascii="Times New Roman" w:hAnsi="Times New Roman" w:cs="Times New Roman"/>
              </w:rPr>
              <w:t>operatori</w:t>
            </w:r>
            <w:proofErr w:type="spellEnd"/>
            <w:r w:rsidRPr="00D73B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BB7">
              <w:rPr>
                <w:rFonts w:ascii="Times New Roman" w:hAnsi="Times New Roman" w:cs="Times New Roman"/>
              </w:rPr>
              <w:t>economici</w:t>
            </w:r>
            <w:proofErr w:type="spellEnd"/>
            <w:r w:rsidRPr="00D73BB7">
              <w:rPr>
                <w:rFonts w:ascii="Times New Roman" w:hAnsi="Times New Roman" w:cs="Times New Roman"/>
              </w:rPr>
              <w:t xml:space="preserve"> (lei/</w:t>
            </w:r>
            <w:proofErr w:type="spellStart"/>
            <w:r w:rsidRPr="00D73BB7">
              <w:rPr>
                <w:rFonts w:ascii="Times New Roman" w:hAnsi="Times New Roman" w:cs="Times New Roman"/>
              </w:rPr>
              <w:t>tonă</w:t>
            </w:r>
            <w:proofErr w:type="spellEnd"/>
            <w:r w:rsidRPr="00D73B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2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238,37</w:t>
            </w:r>
          </w:p>
        </w:tc>
        <w:tc>
          <w:tcPr>
            <w:tcW w:w="117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236,56</w:t>
            </w:r>
          </w:p>
        </w:tc>
        <w:tc>
          <w:tcPr>
            <w:tcW w:w="135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234,83</w:t>
            </w:r>
          </w:p>
        </w:tc>
        <w:tc>
          <w:tcPr>
            <w:tcW w:w="144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233,18</w:t>
            </w:r>
          </w:p>
        </w:tc>
        <w:tc>
          <w:tcPr>
            <w:tcW w:w="1350" w:type="dxa"/>
          </w:tcPr>
          <w:p w:rsidR="004A3822" w:rsidRPr="00D73BB7" w:rsidRDefault="004A3822" w:rsidP="000E4F29">
            <w:pPr>
              <w:jc w:val="both"/>
              <w:rPr>
                <w:rFonts w:ascii="Times New Roman" w:hAnsi="Times New Roman" w:cs="Times New Roman"/>
              </w:rPr>
            </w:pPr>
            <w:r w:rsidRPr="00D73BB7">
              <w:rPr>
                <w:rFonts w:ascii="Times New Roman" w:hAnsi="Times New Roman" w:cs="Times New Roman"/>
              </w:rPr>
              <w:t>231,62</w:t>
            </w:r>
          </w:p>
        </w:tc>
      </w:tr>
    </w:tbl>
    <w:p w:rsidR="004A3822" w:rsidRPr="00D73BB7" w:rsidRDefault="004A3822" w:rsidP="004A3822">
      <w:pPr>
        <w:pStyle w:val="BodyText"/>
        <w:shd w:val="clear" w:color="auto" w:fill="auto"/>
        <w:spacing w:before="0" w:after="0"/>
        <w:ind w:left="-180" w:right="-417" w:firstLine="700"/>
        <w:jc w:val="both"/>
        <w:rPr>
          <w:sz w:val="24"/>
          <w:szCs w:val="24"/>
        </w:rPr>
      </w:pPr>
    </w:p>
    <w:p w:rsidR="004A3822" w:rsidRPr="00D73BB7" w:rsidRDefault="004A3822" w:rsidP="004A3822">
      <w:pPr>
        <w:ind w:left="-630" w:right="-417"/>
        <w:jc w:val="both"/>
        <w:rPr>
          <w:rFonts w:ascii="Times New Roman" w:hAnsi="Times New Roman" w:cs="Times New Roman"/>
        </w:rPr>
      </w:pPr>
      <w:r w:rsidRPr="00D73BB7">
        <w:rPr>
          <w:rFonts w:ascii="Times New Roman" w:hAnsi="Times New Roman" w:cs="Times New Roman"/>
        </w:rPr>
        <w:t xml:space="preserve">(2) </w:t>
      </w:r>
      <w:proofErr w:type="spellStart"/>
      <w:r w:rsidRPr="00D73BB7">
        <w:rPr>
          <w:rFonts w:ascii="Times New Roman" w:hAnsi="Times New Roman" w:cs="Times New Roman"/>
        </w:rPr>
        <w:t>Tarifele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mai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sus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menționate</w:t>
      </w:r>
      <w:proofErr w:type="spellEnd"/>
      <w:r w:rsidRPr="00D73BB7">
        <w:rPr>
          <w:rFonts w:ascii="Times New Roman" w:hAnsi="Times New Roman" w:cs="Times New Roman"/>
        </w:rPr>
        <w:t xml:space="preserve"> nu </w:t>
      </w:r>
      <w:proofErr w:type="spellStart"/>
      <w:r w:rsidRPr="00D73BB7">
        <w:rPr>
          <w:rFonts w:ascii="Times New Roman" w:hAnsi="Times New Roman" w:cs="Times New Roman"/>
        </w:rPr>
        <w:t>includ</w:t>
      </w:r>
      <w:proofErr w:type="spellEnd"/>
      <w:r w:rsidRPr="00D73BB7">
        <w:rPr>
          <w:rFonts w:ascii="Times New Roman" w:hAnsi="Times New Roman" w:cs="Times New Roman"/>
        </w:rPr>
        <w:t xml:space="preserve"> TVA.</w:t>
      </w:r>
    </w:p>
    <w:p w:rsidR="004A3822" w:rsidRPr="00D73BB7" w:rsidRDefault="004A3822" w:rsidP="004A3822">
      <w:pPr>
        <w:ind w:left="-630" w:right="-417"/>
        <w:jc w:val="both"/>
        <w:rPr>
          <w:rFonts w:ascii="Times New Roman" w:hAnsi="Times New Roman" w:cs="Times New Roman"/>
        </w:rPr>
      </w:pPr>
      <w:r w:rsidRPr="00D73BB7">
        <w:rPr>
          <w:rFonts w:ascii="Times New Roman" w:hAnsi="Times New Roman" w:cs="Times New Roman"/>
        </w:rPr>
        <w:t xml:space="preserve">(3) </w:t>
      </w:r>
      <w:proofErr w:type="spellStart"/>
      <w:r w:rsidRPr="00D73BB7">
        <w:rPr>
          <w:rFonts w:ascii="Times New Roman" w:hAnsi="Times New Roman" w:cs="Times New Roman"/>
        </w:rPr>
        <w:t>În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acest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tarif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vor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fi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incluse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şi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costurile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pentru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activităţile</w:t>
      </w:r>
      <w:proofErr w:type="spellEnd"/>
      <w:r w:rsidRPr="00D73BB7">
        <w:rPr>
          <w:rFonts w:ascii="Times New Roman" w:hAnsi="Times New Roman" w:cs="Times New Roman"/>
        </w:rPr>
        <w:t xml:space="preserve"> de </w:t>
      </w:r>
      <w:proofErr w:type="spellStart"/>
      <w:r w:rsidRPr="00D73BB7">
        <w:rPr>
          <w:rFonts w:ascii="Times New Roman" w:hAnsi="Times New Roman" w:cs="Times New Roman"/>
        </w:rPr>
        <w:t>compostare</w:t>
      </w:r>
      <w:proofErr w:type="spellEnd"/>
      <w:r w:rsidRPr="00D73BB7">
        <w:rPr>
          <w:rFonts w:ascii="Times New Roman" w:hAnsi="Times New Roman" w:cs="Times New Roman"/>
        </w:rPr>
        <w:t xml:space="preserve">, transfer, </w:t>
      </w:r>
      <w:proofErr w:type="spellStart"/>
      <w:r w:rsidRPr="00D73BB7">
        <w:rPr>
          <w:rFonts w:ascii="Times New Roman" w:hAnsi="Times New Roman" w:cs="Times New Roman"/>
        </w:rPr>
        <w:t>sortare</w:t>
      </w:r>
      <w:proofErr w:type="spellEnd"/>
      <w:r w:rsidRPr="00D73BB7">
        <w:rPr>
          <w:rFonts w:ascii="Times New Roman" w:hAnsi="Times New Roman" w:cs="Times New Roman"/>
        </w:rPr>
        <w:t xml:space="preserve">, </w:t>
      </w:r>
      <w:proofErr w:type="spellStart"/>
      <w:r w:rsidRPr="00D73BB7">
        <w:rPr>
          <w:rFonts w:ascii="Times New Roman" w:hAnsi="Times New Roman" w:cs="Times New Roman"/>
        </w:rPr>
        <w:t>în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funcţie</w:t>
      </w:r>
      <w:proofErr w:type="spellEnd"/>
      <w:r w:rsidRPr="00D73BB7">
        <w:rPr>
          <w:rFonts w:ascii="Times New Roman" w:hAnsi="Times New Roman" w:cs="Times New Roman"/>
        </w:rPr>
        <w:t xml:space="preserve"> de </w:t>
      </w:r>
      <w:proofErr w:type="spellStart"/>
      <w:r w:rsidRPr="00D73BB7">
        <w:rPr>
          <w:rFonts w:ascii="Times New Roman" w:hAnsi="Times New Roman" w:cs="Times New Roman"/>
        </w:rPr>
        <w:t>staţia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arondată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zonei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şi</w:t>
      </w:r>
      <w:proofErr w:type="spellEnd"/>
      <w:r w:rsidRPr="00D73BB7">
        <w:rPr>
          <w:rFonts w:ascii="Times New Roman" w:hAnsi="Times New Roman" w:cs="Times New Roman"/>
        </w:rPr>
        <w:t xml:space="preserve"> aria de </w:t>
      </w:r>
      <w:proofErr w:type="spellStart"/>
      <w:r w:rsidRPr="00D73BB7">
        <w:rPr>
          <w:rFonts w:ascii="Times New Roman" w:hAnsi="Times New Roman" w:cs="Times New Roman"/>
        </w:rPr>
        <w:t>delegare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specifică</w:t>
      </w:r>
      <w:proofErr w:type="spellEnd"/>
      <w:r w:rsidRPr="00D73BB7">
        <w:rPr>
          <w:rFonts w:ascii="Times New Roman" w:hAnsi="Times New Roman" w:cs="Times New Roman"/>
        </w:rPr>
        <w:t xml:space="preserve"> ZONEI 2 </w:t>
      </w:r>
      <w:proofErr w:type="spellStart"/>
      <w:r w:rsidRPr="00D73BB7">
        <w:rPr>
          <w:rFonts w:ascii="Times New Roman" w:hAnsi="Times New Roman" w:cs="Times New Roman"/>
        </w:rPr>
        <w:t>şi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fluxului</w:t>
      </w:r>
      <w:proofErr w:type="spellEnd"/>
      <w:r w:rsidRPr="00D73BB7">
        <w:rPr>
          <w:rFonts w:ascii="Times New Roman" w:hAnsi="Times New Roman" w:cs="Times New Roman"/>
        </w:rPr>
        <w:t xml:space="preserve"> de </w:t>
      </w:r>
      <w:proofErr w:type="spellStart"/>
      <w:r w:rsidRPr="00D73BB7">
        <w:rPr>
          <w:rFonts w:ascii="Times New Roman" w:hAnsi="Times New Roman" w:cs="Times New Roman"/>
        </w:rPr>
        <w:t>deşeuri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aferent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zonei</w:t>
      </w:r>
      <w:proofErr w:type="spellEnd"/>
      <w:r w:rsidRPr="00D73BB7">
        <w:rPr>
          <w:rFonts w:ascii="Times New Roman" w:hAnsi="Times New Roman" w:cs="Times New Roman"/>
        </w:rPr>
        <w:t xml:space="preserve">. La </w:t>
      </w:r>
      <w:proofErr w:type="spellStart"/>
      <w:r w:rsidRPr="00D73BB7">
        <w:rPr>
          <w:rFonts w:ascii="Times New Roman" w:hAnsi="Times New Roman" w:cs="Times New Roman"/>
        </w:rPr>
        <w:t>stabilirea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tarifului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pentru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Utilizatori</w:t>
      </w:r>
      <w:proofErr w:type="spellEnd"/>
      <w:r w:rsidRPr="00D73BB7">
        <w:rPr>
          <w:rFonts w:ascii="Times New Roman" w:hAnsi="Times New Roman" w:cs="Times New Roman"/>
        </w:rPr>
        <w:t xml:space="preserve"> se </w:t>
      </w:r>
      <w:proofErr w:type="spellStart"/>
      <w:r w:rsidRPr="00D73BB7">
        <w:rPr>
          <w:rFonts w:ascii="Times New Roman" w:hAnsi="Times New Roman" w:cs="Times New Roman"/>
        </w:rPr>
        <w:t>va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lua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în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calcul</w:t>
      </w:r>
      <w:proofErr w:type="spellEnd"/>
      <w:r w:rsidRPr="00D73BB7">
        <w:rPr>
          <w:rFonts w:ascii="Times New Roman" w:hAnsi="Times New Roman" w:cs="Times New Roman"/>
        </w:rPr>
        <w:t xml:space="preserve"> un </w:t>
      </w:r>
      <w:proofErr w:type="spellStart"/>
      <w:r w:rsidRPr="00D73BB7">
        <w:rPr>
          <w:rFonts w:ascii="Times New Roman" w:hAnsi="Times New Roman" w:cs="Times New Roman"/>
        </w:rPr>
        <w:t>indice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mediu</w:t>
      </w:r>
      <w:proofErr w:type="spellEnd"/>
      <w:r w:rsidRPr="00D73BB7">
        <w:rPr>
          <w:rFonts w:ascii="Times New Roman" w:hAnsi="Times New Roman" w:cs="Times New Roman"/>
        </w:rPr>
        <w:t xml:space="preserve"> de </w:t>
      </w:r>
      <w:proofErr w:type="spellStart"/>
      <w:r w:rsidRPr="00D73BB7">
        <w:rPr>
          <w:rFonts w:ascii="Times New Roman" w:hAnsi="Times New Roman" w:cs="Times New Roman"/>
        </w:rPr>
        <w:t>generare</w:t>
      </w:r>
      <w:proofErr w:type="spellEnd"/>
      <w:r w:rsidRPr="00D73BB7">
        <w:rPr>
          <w:rFonts w:ascii="Times New Roman" w:hAnsi="Times New Roman" w:cs="Times New Roman"/>
        </w:rPr>
        <w:t xml:space="preserve"> a </w:t>
      </w:r>
      <w:proofErr w:type="spellStart"/>
      <w:r w:rsidRPr="00D73BB7">
        <w:rPr>
          <w:rFonts w:ascii="Times New Roman" w:hAnsi="Times New Roman" w:cs="Times New Roman"/>
        </w:rPr>
        <w:t>deşeurilor</w:t>
      </w:r>
      <w:proofErr w:type="spellEnd"/>
      <w:r w:rsidRPr="00D73BB7">
        <w:rPr>
          <w:rFonts w:ascii="Times New Roman" w:hAnsi="Times New Roman" w:cs="Times New Roman"/>
        </w:rPr>
        <w:t xml:space="preserve"> de 0,94 Kg/</w:t>
      </w:r>
      <w:proofErr w:type="spellStart"/>
      <w:r w:rsidRPr="00D73BB7">
        <w:rPr>
          <w:rFonts w:ascii="Times New Roman" w:hAnsi="Times New Roman" w:cs="Times New Roman"/>
        </w:rPr>
        <w:t>persoană</w:t>
      </w:r>
      <w:proofErr w:type="spellEnd"/>
      <w:r w:rsidRPr="00D73BB7">
        <w:rPr>
          <w:rFonts w:ascii="Times New Roman" w:hAnsi="Times New Roman" w:cs="Times New Roman"/>
        </w:rPr>
        <w:t xml:space="preserve"> /</w:t>
      </w:r>
      <w:proofErr w:type="spellStart"/>
      <w:r w:rsidRPr="00D73BB7">
        <w:rPr>
          <w:rFonts w:ascii="Times New Roman" w:hAnsi="Times New Roman" w:cs="Times New Roman"/>
        </w:rPr>
        <w:t>zi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în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mediul</w:t>
      </w:r>
      <w:proofErr w:type="spellEnd"/>
      <w:r w:rsidRPr="00D73BB7">
        <w:rPr>
          <w:rFonts w:ascii="Times New Roman" w:hAnsi="Times New Roman" w:cs="Times New Roman"/>
        </w:rPr>
        <w:t xml:space="preserve"> urban, </w:t>
      </w:r>
      <w:proofErr w:type="spellStart"/>
      <w:r w:rsidRPr="00D73BB7">
        <w:rPr>
          <w:rFonts w:ascii="Times New Roman" w:hAnsi="Times New Roman" w:cs="Times New Roman"/>
        </w:rPr>
        <w:t>respectiv</w:t>
      </w:r>
      <w:proofErr w:type="spellEnd"/>
      <w:r w:rsidRPr="00D73BB7">
        <w:rPr>
          <w:rFonts w:ascii="Times New Roman" w:hAnsi="Times New Roman" w:cs="Times New Roman"/>
        </w:rPr>
        <w:t xml:space="preserve"> 0,42 kg/</w:t>
      </w:r>
      <w:proofErr w:type="spellStart"/>
      <w:r w:rsidRPr="00D73BB7">
        <w:rPr>
          <w:rFonts w:ascii="Times New Roman" w:hAnsi="Times New Roman" w:cs="Times New Roman"/>
        </w:rPr>
        <w:t>persoană</w:t>
      </w:r>
      <w:proofErr w:type="spellEnd"/>
      <w:r w:rsidRPr="00D73BB7">
        <w:rPr>
          <w:rFonts w:ascii="Times New Roman" w:hAnsi="Times New Roman" w:cs="Times New Roman"/>
        </w:rPr>
        <w:t>/</w:t>
      </w:r>
      <w:proofErr w:type="spellStart"/>
      <w:r w:rsidRPr="00D73BB7">
        <w:rPr>
          <w:rFonts w:ascii="Times New Roman" w:hAnsi="Times New Roman" w:cs="Times New Roman"/>
        </w:rPr>
        <w:t>zi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în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mediul</w:t>
      </w:r>
      <w:proofErr w:type="spellEnd"/>
      <w:r w:rsidRPr="00D73BB7">
        <w:rPr>
          <w:rFonts w:ascii="Times New Roman" w:hAnsi="Times New Roman" w:cs="Times New Roman"/>
        </w:rPr>
        <w:t xml:space="preserve"> rural </w:t>
      </w:r>
      <w:proofErr w:type="spellStart"/>
      <w:r w:rsidRPr="00D73BB7">
        <w:rPr>
          <w:rFonts w:ascii="Times New Roman" w:hAnsi="Times New Roman" w:cs="Times New Roman"/>
        </w:rPr>
        <w:t>şi</w:t>
      </w:r>
      <w:proofErr w:type="spellEnd"/>
      <w:r w:rsidRPr="00D73BB7">
        <w:rPr>
          <w:rFonts w:ascii="Times New Roman" w:hAnsi="Times New Roman" w:cs="Times New Roman"/>
        </w:rPr>
        <w:t xml:space="preserve"> se </w:t>
      </w:r>
      <w:proofErr w:type="spellStart"/>
      <w:r w:rsidRPr="00D73BB7">
        <w:rPr>
          <w:rFonts w:ascii="Times New Roman" w:hAnsi="Times New Roman" w:cs="Times New Roman"/>
        </w:rPr>
        <w:t>va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utiliza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greutatea</w:t>
      </w:r>
      <w:proofErr w:type="spellEnd"/>
      <w:r w:rsidRPr="00D73BB7">
        <w:rPr>
          <w:rFonts w:ascii="Times New Roman" w:hAnsi="Times New Roman" w:cs="Times New Roman"/>
        </w:rPr>
        <w:t xml:space="preserve"> </w:t>
      </w:r>
      <w:proofErr w:type="spellStart"/>
      <w:r w:rsidRPr="00D73BB7">
        <w:rPr>
          <w:rFonts w:ascii="Times New Roman" w:hAnsi="Times New Roman" w:cs="Times New Roman"/>
        </w:rPr>
        <w:t>specifică</w:t>
      </w:r>
      <w:proofErr w:type="spellEnd"/>
      <w:r w:rsidRPr="00D73BB7">
        <w:rPr>
          <w:rFonts w:ascii="Times New Roman" w:hAnsi="Times New Roman" w:cs="Times New Roman"/>
        </w:rPr>
        <w:t xml:space="preserve"> de 0,35 tone/mc.</w:t>
      </w:r>
    </w:p>
    <w:p w:rsidR="004A3822" w:rsidRPr="00D73BB7" w:rsidRDefault="004A3822" w:rsidP="004A3822">
      <w:pPr>
        <w:ind w:left="-630" w:right="-417"/>
        <w:jc w:val="both"/>
        <w:rPr>
          <w:rFonts w:ascii="Times New Roman" w:hAnsi="Times New Roman" w:cs="Times New Roman"/>
        </w:rPr>
      </w:pP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630" w:right="-417" w:firstLine="700"/>
        <w:jc w:val="both"/>
        <w:rPr>
          <w:bCs/>
          <w:sz w:val="24"/>
          <w:szCs w:val="24"/>
        </w:rPr>
      </w:pPr>
      <w:r w:rsidRPr="00D73BB7">
        <w:rPr>
          <w:b/>
          <w:sz w:val="24"/>
          <w:szCs w:val="24"/>
          <w:lang w:eastAsia="ro-RO"/>
        </w:rPr>
        <w:t xml:space="preserve">Art. 3. </w:t>
      </w:r>
      <w:proofErr w:type="spellStart"/>
      <w:r w:rsidRPr="00D73BB7">
        <w:rPr>
          <w:bCs/>
          <w:sz w:val="24"/>
          <w:szCs w:val="24"/>
        </w:rPr>
        <w:t>Tariful</w:t>
      </w:r>
      <w:proofErr w:type="spellEnd"/>
      <w:r w:rsidRPr="00D73BB7">
        <w:rPr>
          <w:bCs/>
          <w:sz w:val="24"/>
          <w:szCs w:val="24"/>
        </w:rPr>
        <w:t xml:space="preserve"> de </w:t>
      </w:r>
      <w:proofErr w:type="spellStart"/>
      <w:r w:rsidRPr="00D73BB7">
        <w:rPr>
          <w:bCs/>
          <w:sz w:val="24"/>
          <w:szCs w:val="24"/>
        </w:rPr>
        <w:t>facturare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aplicat</w:t>
      </w:r>
      <w:proofErr w:type="spellEnd"/>
      <w:r w:rsidRPr="00D73BB7">
        <w:rPr>
          <w:bCs/>
          <w:sz w:val="24"/>
          <w:szCs w:val="24"/>
        </w:rPr>
        <w:t xml:space="preserve"> de </w:t>
      </w:r>
      <w:proofErr w:type="spellStart"/>
      <w:r w:rsidRPr="00D73BB7">
        <w:rPr>
          <w:bCs/>
          <w:sz w:val="24"/>
          <w:szCs w:val="24"/>
        </w:rPr>
        <w:t>către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6529E8">
        <w:rPr>
          <w:rStyle w:val="Bodytext2Bold"/>
          <w:b w:val="0"/>
          <w:bCs/>
          <w:sz w:val="24"/>
          <w:szCs w:val="24"/>
        </w:rPr>
        <w:t>Societatea</w:t>
      </w:r>
      <w:proofErr w:type="spellEnd"/>
      <w:r w:rsidRPr="006529E8">
        <w:rPr>
          <w:b/>
          <w:bCs/>
          <w:sz w:val="24"/>
          <w:szCs w:val="24"/>
        </w:rPr>
        <w:t xml:space="preserve"> </w:t>
      </w:r>
      <w:r w:rsidRPr="006529E8">
        <w:rPr>
          <w:bCs/>
          <w:sz w:val="24"/>
          <w:szCs w:val="24"/>
        </w:rPr>
        <w:t>GRUP SALUBRITATE URBANA SA</w:t>
      </w:r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bCs/>
          <w:sz w:val="24"/>
          <w:szCs w:val="24"/>
        </w:rPr>
        <w:t>pentru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activitatea</w:t>
      </w:r>
      <w:proofErr w:type="spellEnd"/>
      <w:r w:rsidRPr="00D73BB7">
        <w:rPr>
          <w:bCs/>
          <w:sz w:val="24"/>
          <w:szCs w:val="24"/>
        </w:rPr>
        <w:t xml:space="preserve"> de </w:t>
      </w:r>
      <w:proofErr w:type="spellStart"/>
      <w:r w:rsidRPr="00D73BB7">
        <w:rPr>
          <w:bCs/>
          <w:sz w:val="24"/>
          <w:szCs w:val="24"/>
        </w:rPr>
        <w:t>colectare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separată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și</w:t>
      </w:r>
      <w:proofErr w:type="spellEnd"/>
      <w:r w:rsidRPr="00D73BB7">
        <w:rPr>
          <w:bCs/>
          <w:sz w:val="24"/>
          <w:szCs w:val="24"/>
        </w:rPr>
        <w:t xml:space="preserve"> transport </w:t>
      </w:r>
      <w:proofErr w:type="spellStart"/>
      <w:r w:rsidRPr="00D73BB7">
        <w:rPr>
          <w:bCs/>
          <w:sz w:val="24"/>
          <w:szCs w:val="24"/>
        </w:rPr>
        <w:t>separat</w:t>
      </w:r>
      <w:proofErr w:type="spellEnd"/>
      <w:r w:rsidRPr="00D73BB7">
        <w:rPr>
          <w:bCs/>
          <w:sz w:val="24"/>
          <w:szCs w:val="24"/>
        </w:rPr>
        <w:t xml:space="preserve"> al </w:t>
      </w:r>
      <w:proofErr w:type="spellStart"/>
      <w:r w:rsidRPr="00D73BB7">
        <w:rPr>
          <w:bCs/>
          <w:sz w:val="24"/>
          <w:szCs w:val="24"/>
        </w:rPr>
        <w:t>Deşeurilor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Municipale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va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cuprinde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toate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costurile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pentru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activitatea</w:t>
      </w:r>
      <w:proofErr w:type="spellEnd"/>
      <w:r w:rsidRPr="00D73BB7">
        <w:rPr>
          <w:bCs/>
          <w:sz w:val="24"/>
          <w:szCs w:val="24"/>
        </w:rPr>
        <w:t xml:space="preserve"> de </w:t>
      </w:r>
      <w:proofErr w:type="spellStart"/>
      <w:r w:rsidRPr="00D73BB7">
        <w:rPr>
          <w:bCs/>
          <w:sz w:val="24"/>
          <w:szCs w:val="24"/>
        </w:rPr>
        <w:t>colectare</w:t>
      </w:r>
      <w:proofErr w:type="spellEnd"/>
      <w:r w:rsidRPr="00D73BB7">
        <w:rPr>
          <w:bCs/>
          <w:sz w:val="24"/>
          <w:szCs w:val="24"/>
        </w:rPr>
        <w:t xml:space="preserve">, </w:t>
      </w:r>
      <w:proofErr w:type="spellStart"/>
      <w:r w:rsidRPr="00D73BB7">
        <w:rPr>
          <w:bCs/>
          <w:sz w:val="24"/>
          <w:szCs w:val="24"/>
        </w:rPr>
        <w:t>inclusiv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tarifele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aferente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activităţilor</w:t>
      </w:r>
      <w:proofErr w:type="spellEnd"/>
      <w:r w:rsidRPr="00D73BB7">
        <w:rPr>
          <w:bCs/>
          <w:sz w:val="24"/>
          <w:szCs w:val="24"/>
        </w:rPr>
        <w:t xml:space="preserve"> de </w:t>
      </w:r>
      <w:proofErr w:type="spellStart"/>
      <w:r w:rsidRPr="00D73BB7">
        <w:rPr>
          <w:bCs/>
          <w:sz w:val="24"/>
          <w:szCs w:val="24"/>
        </w:rPr>
        <w:t>sortare</w:t>
      </w:r>
      <w:proofErr w:type="spellEnd"/>
      <w:r w:rsidRPr="00D73BB7">
        <w:rPr>
          <w:bCs/>
          <w:sz w:val="24"/>
          <w:szCs w:val="24"/>
        </w:rPr>
        <w:t xml:space="preserve">, </w:t>
      </w:r>
      <w:proofErr w:type="spellStart"/>
      <w:r w:rsidRPr="00D73BB7">
        <w:rPr>
          <w:bCs/>
          <w:sz w:val="24"/>
          <w:szCs w:val="24"/>
        </w:rPr>
        <w:t>compostare</w:t>
      </w:r>
      <w:proofErr w:type="spellEnd"/>
      <w:r w:rsidRPr="00D73BB7">
        <w:rPr>
          <w:bCs/>
          <w:sz w:val="24"/>
          <w:szCs w:val="24"/>
        </w:rPr>
        <w:t xml:space="preserve">, transfer, </w:t>
      </w:r>
      <w:proofErr w:type="spellStart"/>
      <w:r w:rsidRPr="00D73BB7">
        <w:rPr>
          <w:bCs/>
          <w:sz w:val="24"/>
          <w:szCs w:val="24"/>
        </w:rPr>
        <w:t>depozitare</w:t>
      </w:r>
      <w:proofErr w:type="spellEnd"/>
      <w:r w:rsidRPr="00D73BB7">
        <w:rPr>
          <w:bCs/>
          <w:sz w:val="24"/>
          <w:szCs w:val="24"/>
        </w:rPr>
        <w:t xml:space="preserve"> la </w:t>
      </w:r>
      <w:proofErr w:type="spellStart"/>
      <w:r w:rsidRPr="00D73BB7">
        <w:rPr>
          <w:bCs/>
          <w:sz w:val="24"/>
          <w:szCs w:val="24"/>
        </w:rPr>
        <w:t>Depozit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sau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alte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operaţiuni</w:t>
      </w:r>
      <w:proofErr w:type="spellEnd"/>
      <w:r w:rsidRPr="00D73BB7">
        <w:rPr>
          <w:bCs/>
          <w:sz w:val="24"/>
          <w:szCs w:val="24"/>
        </w:rPr>
        <w:t xml:space="preserve"> de </w:t>
      </w:r>
      <w:proofErr w:type="spellStart"/>
      <w:r w:rsidRPr="00D73BB7">
        <w:rPr>
          <w:bCs/>
          <w:sz w:val="24"/>
          <w:szCs w:val="24"/>
        </w:rPr>
        <w:t>eliminare</w:t>
      </w:r>
      <w:proofErr w:type="spellEnd"/>
      <w:r w:rsidRPr="00D73BB7">
        <w:rPr>
          <w:bCs/>
          <w:sz w:val="24"/>
          <w:szCs w:val="24"/>
        </w:rPr>
        <w:t xml:space="preserve">, </w:t>
      </w:r>
      <w:proofErr w:type="spellStart"/>
      <w:r w:rsidRPr="00D73BB7">
        <w:rPr>
          <w:bCs/>
          <w:sz w:val="24"/>
          <w:szCs w:val="24"/>
        </w:rPr>
        <w:t>după</w:t>
      </w:r>
      <w:proofErr w:type="spellEnd"/>
      <w:r w:rsidRPr="00D73BB7">
        <w:rPr>
          <w:bCs/>
          <w:sz w:val="24"/>
          <w:szCs w:val="24"/>
        </w:rPr>
        <w:t xml:space="preserve"> </w:t>
      </w:r>
      <w:proofErr w:type="spellStart"/>
      <w:r w:rsidRPr="00D73BB7">
        <w:rPr>
          <w:bCs/>
          <w:sz w:val="24"/>
          <w:szCs w:val="24"/>
        </w:rPr>
        <w:t>caz</w:t>
      </w:r>
      <w:proofErr w:type="spellEnd"/>
      <w:r w:rsidRPr="00D73BB7">
        <w:rPr>
          <w:bCs/>
          <w:sz w:val="24"/>
          <w:szCs w:val="24"/>
        </w:rPr>
        <w:t>.</w:t>
      </w: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630" w:right="-417" w:firstLine="700"/>
        <w:jc w:val="both"/>
        <w:rPr>
          <w:sz w:val="24"/>
          <w:szCs w:val="24"/>
        </w:rPr>
      </w:pP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630" w:right="-417" w:firstLine="700"/>
        <w:jc w:val="both"/>
        <w:rPr>
          <w:sz w:val="24"/>
          <w:szCs w:val="24"/>
          <w:lang w:eastAsia="ro-RO"/>
        </w:rPr>
      </w:pPr>
      <w:r w:rsidRPr="00D73BB7">
        <w:rPr>
          <w:b/>
          <w:sz w:val="24"/>
          <w:szCs w:val="24"/>
          <w:lang w:eastAsia="ro-RO"/>
        </w:rPr>
        <w:t xml:space="preserve">Art. 4. </w:t>
      </w:r>
      <w:r w:rsidRPr="00D73BB7">
        <w:rPr>
          <w:sz w:val="24"/>
          <w:szCs w:val="24"/>
          <w:lang w:eastAsia="ro-RO"/>
        </w:rPr>
        <w:t>(1)</w:t>
      </w:r>
      <w:r w:rsidRPr="00D73BB7">
        <w:rPr>
          <w:b/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Tarifele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vor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fi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modificate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sau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ajustate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în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conformitate</w:t>
      </w:r>
      <w:proofErr w:type="spellEnd"/>
      <w:r w:rsidRPr="00D73BB7">
        <w:rPr>
          <w:sz w:val="24"/>
          <w:szCs w:val="24"/>
          <w:lang w:eastAsia="ro-RO"/>
        </w:rPr>
        <w:t xml:space="preserve"> cu </w:t>
      </w:r>
      <w:proofErr w:type="spellStart"/>
      <w:r w:rsidRPr="00D73BB7">
        <w:rPr>
          <w:sz w:val="24"/>
          <w:szCs w:val="24"/>
          <w:lang w:eastAsia="ro-RO"/>
        </w:rPr>
        <w:t>metodologia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aplicabilă</w:t>
      </w:r>
      <w:proofErr w:type="spellEnd"/>
      <w:r w:rsidRPr="00D73BB7">
        <w:rPr>
          <w:sz w:val="24"/>
          <w:szCs w:val="24"/>
          <w:lang w:eastAsia="ro-RO"/>
        </w:rPr>
        <w:t xml:space="preserve">, </w:t>
      </w:r>
      <w:proofErr w:type="spellStart"/>
      <w:r w:rsidRPr="00D73BB7">
        <w:rPr>
          <w:sz w:val="24"/>
          <w:szCs w:val="24"/>
          <w:lang w:eastAsia="ro-RO"/>
        </w:rPr>
        <w:t>adoptată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Autoritatea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Naţională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Reglementare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pentru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Serviciile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Comunitare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Utilități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Publice</w:t>
      </w:r>
      <w:proofErr w:type="spellEnd"/>
      <w:r w:rsidRPr="00D73BB7">
        <w:rPr>
          <w:sz w:val="24"/>
          <w:szCs w:val="24"/>
          <w:lang w:eastAsia="ro-RO"/>
        </w:rPr>
        <w:t xml:space="preserve">, cu </w:t>
      </w:r>
      <w:proofErr w:type="spellStart"/>
      <w:r w:rsidRPr="00D73BB7">
        <w:rPr>
          <w:sz w:val="24"/>
          <w:szCs w:val="24"/>
          <w:lang w:eastAsia="ro-RO"/>
        </w:rPr>
        <w:t>respectarea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prevederilor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Contractului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delegare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prin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concesiune</w:t>
      </w:r>
      <w:proofErr w:type="spellEnd"/>
      <w:r w:rsidRPr="00D73BB7">
        <w:rPr>
          <w:sz w:val="24"/>
          <w:szCs w:val="24"/>
          <w:lang w:eastAsia="ro-RO"/>
        </w:rPr>
        <w:t xml:space="preserve"> a </w:t>
      </w:r>
      <w:proofErr w:type="spellStart"/>
      <w:r w:rsidRPr="00D73BB7">
        <w:rPr>
          <w:sz w:val="24"/>
          <w:szCs w:val="24"/>
          <w:lang w:eastAsia="ro-RO"/>
        </w:rPr>
        <w:t>gestiunii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Serviciului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Salubrizare</w:t>
      </w:r>
      <w:proofErr w:type="spellEnd"/>
      <w:r w:rsidRPr="00D73BB7">
        <w:rPr>
          <w:sz w:val="24"/>
          <w:szCs w:val="24"/>
          <w:lang w:eastAsia="ro-RO"/>
        </w:rPr>
        <w:t xml:space="preserve"> al </w:t>
      </w:r>
      <w:proofErr w:type="spellStart"/>
      <w:r w:rsidRPr="00D73BB7">
        <w:rPr>
          <w:sz w:val="24"/>
          <w:szCs w:val="24"/>
          <w:lang w:eastAsia="ro-RO"/>
        </w:rPr>
        <w:t>Zonei</w:t>
      </w:r>
      <w:proofErr w:type="spellEnd"/>
      <w:r w:rsidRPr="00D73BB7">
        <w:rPr>
          <w:sz w:val="24"/>
          <w:szCs w:val="24"/>
          <w:lang w:eastAsia="ro-RO"/>
        </w:rPr>
        <w:t xml:space="preserve"> 2.</w:t>
      </w: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630" w:right="-417" w:firstLine="700"/>
        <w:jc w:val="both"/>
        <w:rPr>
          <w:sz w:val="24"/>
          <w:szCs w:val="24"/>
        </w:rPr>
      </w:pPr>
      <w:r w:rsidRPr="00D73BB7">
        <w:rPr>
          <w:sz w:val="24"/>
          <w:szCs w:val="24"/>
        </w:rPr>
        <w:t xml:space="preserve">(2) </w:t>
      </w:r>
      <w:proofErr w:type="spellStart"/>
      <w:r w:rsidRPr="00D73BB7">
        <w:rPr>
          <w:sz w:val="24"/>
          <w:szCs w:val="24"/>
        </w:rPr>
        <w:t>Modificarea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și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ajustarea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tarifului</w:t>
      </w:r>
      <w:proofErr w:type="spellEnd"/>
      <w:r w:rsidRPr="00D73BB7">
        <w:rPr>
          <w:sz w:val="24"/>
          <w:szCs w:val="24"/>
        </w:rPr>
        <w:t xml:space="preserve"> se </w:t>
      </w:r>
      <w:proofErr w:type="spellStart"/>
      <w:r w:rsidRPr="00D73BB7">
        <w:rPr>
          <w:sz w:val="24"/>
          <w:szCs w:val="24"/>
        </w:rPr>
        <w:t>aprobă</w:t>
      </w:r>
      <w:proofErr w:type="spellEnd"/>
      <w:r w:rsidRPr="00D73BB7">
        <w:rPr>
          <w:sz w:val="24"/>
          <w:szCs w:val="24"/>
        </w:rPr>
        <w:t xml:space="preserve"> de </w:t>
      </w:r>
      <w:proofErr w:type="spellStart"/>
      <w:r w:rsidRPr="00D73BB7">
        <w:rPr>
          <w:sz w:val="24"/>
          <w:szCs w:val="24"/>
        </w:rPr>
        <w:t>către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Adunarea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Generală</w:t>
      </w:r>
      <w:proofErr w:type="spellEnd"/>
      <w:r w:rsidRPr="00D73BB7">
        <w:rPr>
          <w:sz w:val="24"/>
          <w:szCs w:val="24"/>
        </w:rPr>
        <w:t xml:space="preserve"> a </w:t>
      </w:r>
      <w:proofErr w:type="spellStart"/>
      <w:r w:rsidRPr="00D73BB7">
        <w:rPr>
          <w:sz w:val="24"/>
          <w:szCs w:val="24"/>
        </w:rPr>
        <w:t>Asociaților</w:t>
      </w:r>
      <w:proofErr w:type="spellEnd"/>
      <w:r w:rsidRPr="00D73BB7">
        <w:rPr>
          <w:sz w:val="24"/>
          <w:szCs w:val="24"/>
        </w:rPr>
        <w:t xml:space="preserve"> din </w:t>
      </w:r>
      <w:proofErr w:type="spellStart"/>
      <w:r w:rsidRPr="00D73BB7">
        <w:rPr>
          <w:sz w:val="24"/>
          <w:szCs w:val="24"/>
        </w:rPr>
        <w:t>cadrul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Asociației</w:t>
      </w:r>
      <w:proofErr w:type="spellEnd"/>
      <w:r w:rsidRPr="00D73BB7">
        <w:rPr>
          <w:sz w:val="24"/>
          <w:szCs w:val="24"/>
        </w:rPr>
        <w:t xml:space="preserve"> de </w:t>
      </w:r>
      <w:proofErr w:type="spellStart"/>
      <w:r w:rsidRPr="00D73BB7">
        <w:rPr>
          <w:sz w:val="24"/>
          <w:szCs w:val="24"/>
        </w:rPr>
        <w:t>Dezvoltare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Intercomunitară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Sistem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Integrat</w:t>
      </w:r>
      <w:proofErr w:type="spellEnd"/>
      <w:r w:rsidRPr="00D73BB7">
        <w:rPr>
          <w:sz w:val="24"/>
          <w:szCs w:val="24"/>
        </w:rPr>
        <w:t xml:space="preserve"> de </w:t>
      </w:r>
      <w:proofErr w:type="spellStart"/>
      <w:r w:rsidRPr="00D73BB7">
        <w:rPr>
          <w:sz w:val="24"/>
          <w:szCs w:val="24"/>
        </w:rPr>
        <w:t>Gestionare</w:t>
      </w:r>
      <w:proofErr w:type="spellEnd"/>
      <w:r w:rsidRPr="00D73BB7">
        <w:rPr>
          <w:sz w:val="24"/>
          <w:szCs w:val="24"/>
        </w:rPr>
        <w:t xml:space="preserve"> a </w:t>
      </w:r>
      <w:proofErr w:type="spellStart"/>
      <w:r w:rsidRPr="00D73BB7">
        <w:rPr>
          <w:sz w:val="24"/>
          <w:szCs w:val="24"/>
        </w:rPr>
        <w:t>Deșeurilor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Județul</w:t>
      </w:r>
      <w:proofErr w:type="spellEnd"/>
      <w:r w:rsidRPr="00D73BB7">
        <w:rPr>
          <w:sz w:val="24"/>
          <w:szCs w:val="24"/>
        </w:rPr>
        <w:t xml:space="preserve"> Arad, </w:t>
      </w:r>
      <w:proofErr w:type="spellStart"/>
      <w:r w:rsidRPr="00D73BB7">
        <w:rPr>
          <w:sz w:val="24"/>
          <w:szCs w:val="24"/>
        </w:rPr>
        <w:t>în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temeiul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hotărârilor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emise</w:t>
      </w:r>
      <w:proofErr w:type="spellEnd"/>
      <w:r w:rsidRPr="00D73BB7">
        <w:rPr>
          <w:sz w:val="24"/>
          <w:szCs w:val="24"/>
        </w:rPr>
        <w:t xml:space="preserve"> de </w:t>
      </w:r>
      <w:proofErr w:type="spellStart"/>
      <w:r w:rsidRPr="00D73BB7">
        <w:rPr>
          <w:sz w:val="24"/>
          <w:szCs w:val="24"/>
        </w:rPr>
        <w:t>către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Consiliile</w:t>
      </w:r>
      <w:proofErr w:type="spellEnd"/>
      <w:r w:rsidRPr="00D73BB7">
        <w:rPr>
          <w:sz w:val="24"/>
          <w:szCs w:val="24"/>
        </w:rPr>
        <w:t xml:space="preserve"> Locale </w:t>
      </w:r>
      <w:proofErr w:type="spellStart"/>
      <w:r w:rsidRPr="00D73BB7">
        <w:rPr>
          <w:sz w:val="24"/>
          <w:szCs w:val="24"/>
        </w:rPr>
        <w:t>membre</w:t>
      </w:r>
      <w:proofErr w:type="spellEnd"/>
      <w:r w:rsidRPr="00D73BB7">
        <w:rPr>
          <w:sz w:val="24"/>
          <w:szCs w:val="24"/>
        </w:rPr>
        <w:t>.</w:t>
      </w: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630" w:right="-417" w:firstLine="700"/>
        <w:jc w:val="both"/>
        <w:rPr>
          <w:b/>
          <w:sz w:val="24"/>
          <w:szCs w:val="24"/>
          <w:lang w:eastAsia="ro-RO"/>
        </w:rPr>
      </w:pPr>
    </w:p>
    <w:p w:rsidR="004A3822" w:rsidRPr="00151EED" w:rsidRDefault="004A3822" w:rsidP="004A3822">
      <w:pPr>
        <w:pStyle w:val="BodyText"/>
        <w:shd w:val="clear" w:color="auto" w:fill="auto"/>
        <w:spacing w:before="0" w:after="0"/>
        <w:ind w:left="-630" w:right="-417" w:firstLine="700"/>
        <w:jc w:val="both"/>
        <w:rPr>
          <w:sz w:val="24"/>
          <w:szCs w:val="24"/>
        </w:rPr>
      </w:pPr>
      <w:r w:rsidRPr="00D73BB7">
        <w:rPr>
          <w:b/>
          <w:sz w:val="24"/>
          <w:szCs w:val="24"/>
        </w:rPr>
        <w:t xml:space="preserve">Art. 5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mandatează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dl.SIMANDI</w:t>
      </w:r>
      <w:proofErr w:type="spellEnd"/>
      <w:r>
        <w:rPr>
          <w:sz w:val="24"/>
          <w:szCs w:val="24"/>
        </w:rPr>
        <w:t xml:space="preserve"> ALEXANDRU</w:t>
      </w:r>
      <w:r w:rsidRPr="004A382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 w:rsidRPr="00D73BB7">
        <w:rPr>
          <w:sz w:val="24"/>
          <w:szCs w:val="24"/>
        </w:rPr>
        <w:t>cetăţean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român</w:t>
      </w:r>
      <w:proofErr w:type="spellEnd"/>
      <w:r w:rsidRPr="00D73BB7">
        <w:rPr>
          <w:sz w:val="24"/>
          <w:szCs w:val="24"/>
        </w:rPr>
        <w:t xml:space="preserve">, </w:t>
      </w:r>
      <w:proofErr w:type="spellStart"/>
      <w:r w:rsidRPr="00D73BB7">
        <w:rPr>
          <w:sz w:val="24"/>
          <w:szCs w:val="24"/>
        </w:rPr>
        <w:t>născut</w:t>
      </w:r>
      <w:proofErr w:type="spellEnd"/>
      <w:r w:rsidRPr="00D73BB7">
        <w:rPr>
          <w:sz w:val="24"/>
          <w:szCs w:val="24"/>
        </w:rPr>
        <w:t xml:space="preserve"> la data  d</w:t>
      </w:r>
      <w:r>
        <w:rPr>
          <w:sz w:val="24"/>
          <w:szCs w:val="24"/>
        </w:rPr>
        <w:t xml:space="preserve">e 1964.07.15.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Chisineu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judeţul</w:t>
      </w:r>
      <w:proofErr w:type="spellEnd"/>
      <w:r>
        <w:rPr>
          <w:sz w:val="24"/>
          <w:szCs w:val="24"/>
        </w:rPr>
        <w:t xml:space="preserve"> Arad </w:t>
      </w:r>
      <w:r w:rsidRPr="00D73BB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domiciliat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Zerind</w:t>
      </w:r>
      <w:proofErr w:type="spellEnd"/>
      <w:r>
        <w:rPr>
          <w:sz w:val="24"/>
          <w:szCs w:val="24"/>
        </w:rPr>
        <w:t xml:space="preserve"> nr. 244</w:t>
      </w:r>
      <w:r w:rsidRPr="00D73BB7">
        <w:rPr>
          <w:sz w:val="24"/>
          <w:szCs w:val="24"/>
        </w:rPr>
        <w:t xml:space="preserve"> , </w:t>
      </w:r>
      <w:proofErr w:type="spellStart"/>
      <w:r w:rsidRPr="00D73BB7">
        <w:rPr>
          <w:sz w:val="24"/>
          <w:szCs w:val="24"/>
        </w:rPr>
        <w:t>pose</w:t>
      </w:r>
      <w:r>
        <w:rPr>
          <w:sz w:val="24"/>
          <w:szCs w:val="24"/>
        </w:rPr>
        <w:t>sor</w:t>
      </w:r>
      <w:proofErr w:type="spellEnd"/>
      <w:r>
        <w:rPr>
          <w:sz w:val="24"/>
          <w:szCs w:val="24"/>
        </w:rPr>
        <w:t xml:space="preserve"> al CI  </w:t>
      </w:r>
      <w:proofErr w:type="spellStart"/>
      <w:r>
        <w:rPr>
          <w:sz w:val="24"/>
          <w:szCs w:val="24"/>
        </w:rPr>
        <w:t>seria</w:t>
      </w:r>
      <w:proofErr w:type="spellEnd"/>
      <w:r>
        <w:rPr>
          <w:sz w:val="24"/>
          <w:szCs w:val="24"/>
        </w:rPr>
        <w:t xml:space="preserve"> AR</w:t>
      </w:r>
      <w:r w:rsidRPr="00D73BB7">
        <w:rPr>
          <w:sz w:val="24"/>
          <w:szCs w:val="24"/>
        </w:rPr>
        <w:t>, nr. ...</w:t>
      </w:r>
      <w:r w:rsidR="00941458">
        <w:rPr>
          <w:sz w:val="24"/>
          <w:szCs w:val="24"/>
        </w:rPr>
        <w:t>....</w:t>
      </w:r>
      <w:r w:rsidRPr="00D73BB7">
        <w:rPr>
          <w:sz w:val="24"/>
          <w:szCs w:val="24"/>
        </w:rPr>
        <w:t xml:space="preserve">......., </w:t>
      </w:r>
      <w:proofErr w:type="spellStart"/>
      <w:r w:rsidRPr="00D73BB7">
        <w:rPr>
          <w:sz w:val="24"/>
          <w:szCs w:val="24"/>
        </w:rPr>
        <w:t>e</w:t>
      </w:r>
      <w:r w:rsidR="00941458">
        <w:rPr>
          <w:sz w:val="24"/>
          <w:szCs w:val="24"/>
        </w:rPr>
        <w:t>liberat</w:t>
      </w:r>
      <w:r>
        <w:rPr>
          <w:sz w:val="24"/>
          <w:szCs w:val="24"/>
        </w:rPr>
        <w:t>ă</w:t>
      </w:r>
      <w:proofErr w:type="spellEnd"/>
      <w:r>
        <w:rPr>
          <w:sz w:val="24"/>
          <w:szCs w:val="24"/>
        </w:rPr>
        <w:t xml:space="preserve"> de </w:t>
      </w:r>
      <w:r w:rsidR="00151EED">
        <w:rPr>
          <w:sz w:val="24"/>
          <w:szCs w:val="24"/>
        </w:rPr>
        <w:t xml:space="preserve">SPCLEP </w:t>
      </w:r>
      <w:proofErr w:type="spellStart"/>
      <w:r w:rsidR="00151EED">
        <w:rPr>
          <w:sz w:val="24"/>
          <w:szCs w:val="24"/>
        </w:rPr>
        <w:t>Chisineu</w:t>
      </w:r>
      <w:proofErr w:type="spellEnd"/>
      <w:r w:rsidR="00151EED">
        <w:rPr>
          <w:sz w:val="24"/>
          <w:szCs w:val="24"/>
        </w:rPr>
        <w:t xml:space="preserve"> </w:t>
      </w:r>
      <w:proofErr w:type="spellStart"/>
      <w:r w:rsidR="00151EED">
        <w:rPr>
          <w:sz w:val="24"/>
          <w:szCs w:val="24"/>
        </w:rPr>
        <w:t>Cris</w:t>
      </w:r>
      <w:proofErr w:type="spellEnd"/>
      <w:r w:rsidR="00941458">
        <w:rPr>
          <w:sz w:val="24"/>
          <w:szCs w:val="24"/>
        </w:rPr>
        <w:t xml:space="preserve"> </w:t>
      </w:r>
      <w:r w:rsidRPr="00D73BB7">
        <w:rPr>
          <w:sz w:val="24"/>
          <w:szCs w:val="24"/>
        </w:rPr>
        <w:t xml:space="preserve">la data de ............, </w:t>
      </w:r>
      <w:proofErr w:type="spellStart"/>
      <w:r w:rsidRPr="00D73BB7">
        <w:rPr>
          <w:sz w:val="24"/>
          <w:szCs w:val="24"/>
        </w:rPr>
        <w:t>având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funcția</w:t>
      </w:r>
      <w:proofErr w:type="spellEnd"/>
      <w:r w:rsidRPr="00D73BB7">
        <w:rPr>
          <w:sz w:val="24"/>
          <w:szCs w:val="24"/>
        </w:rPr>
        <w:t xml:space="preserve"> de </w:t>
      </w:r>
      <w:proofErr w:type="spellStart"/>
      <w:r w:rsidR="00151EED">
        <w:rPr>
          <w:sz w:val="24"/>
          <w:szCs w:val="24"/>
        </w:rPr>
        <w:t>primar</w:t>
      </w:r>
      <w:proofErr w:type="spellEnd"/>
      <w:r w:rsidR="00151EED">
        <w:rPr>
          <w:sz w:val="24"/>
          <w:szCs w:val="24"/>
        </w:rPr>
        <w:t xml:space="preserve"> al </w:t>
      </w:r>
      <w:proofErr w:type="spellStart"/>
      <w:r w:rsidR="00151EED">
        <w:rPr>
          <w:sz w:val="24"/>
          <w:szCs w:val="24"/>
        </w:rPr>
        <w:t>Comunei</w:t>
      </w:r>
      <w:proofErr w:type="spellEnd"/>
      <w:r w:rsidR="00151EED">
        <w:rPr>
          <w:sz w:val="24"/>
          <w:szCs w:val="24"/>
        </w:rPr>
        <w:t xml:space="preserve"> </w:t>
      </w:r>
      <w:proofErr w:type="spellStart"/>
      <w:r w:rsidR="00151EED">
        <w:rPr>
          <w:sz w:val="24"/>
          <w:szCs w:val="24"/>
        </w:rPr>
        <w:t>Zerind</w:t>
      </w:r>
      <w:proofErr w:type="spellEnd"/>
      <w:r w:rsidR="00151EED">
        <w:rPr>
          <w:sz w:val="24"/>
          <w:szCs w:val="24"/>
        </w:rPr>
        <w:t>,</w:t>
      </w:r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să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voteze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şi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să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semneze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în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numele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şi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pe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seama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Consiliul</w:t>
      </w:r>
      <w:proofErr w:type="spellEnd"/>
      <w:r w:rsidRPr="00D73BB7">
        <w:rPr>
          <w:sz w:val="24"/>
          <w:szCs w:val="24"/>
        </w:rPr>
        <w:t xml:space="preserve"> L</w:t>
      </w:r>
      <w:r>
        <w:rPr>
          <w:sz w:val="24"/>
          <w:szCs w:val="24"/>
        </w:rPr>
        <w:t xml:space="preserve">ocal al </w:t>
      </w:r>
      <w:proofErr w:type="spellStart"/>
      <w:r w:rsidRPr="00D73BB7"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Zerind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Contractul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delegare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prin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concesiune</w:t>
      </w:r>
      <w:proofErr w:type="spellEnd"/>
      <w:r w:rsidRPr="00D73BB7">
        <w:rPr>
          <w:sz w:val="24"/>
          <w:szCs w:val="24"/>
          <w:lang w:eastAsia="ro-RO"/>
        </w:rPr>
        <w:t xml:space="preserve"> a </w:t>
      </w:r>
      <w:proofErr w:type="spellStart"/>
      <w:r w:rsidRPr="00D73BB7">
        <w:rPr>
          <w:sz w:val="24"/>
          <w:szCs w:val="24"/>
          <w:lang w:eastAsia="ro-RO"/>
        </w:rPr>
        <w:t>gestiunii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Serviciului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Salubrizare</w:t>
      </w:r>
      <w:proofErr w:type="spellEnd"/>
      <w:r w:rsidRPr="00D73BB7">
        <w:rPr>
          <w:sz w:val="24"/>
          <w:szCs w:val="24"/>
          <w:lang w:eastAsia="ro-RO"/>
        </w:rPr>
        <w:t xml:space="preserve"> al </w:t>
      </w:r>
      <w:proofErr w:type="spellStart"/>
      <w:r w:rsidRPr="00D73BB7">
        <w:rPr>
          <w:sz w:val="24"/>
          <w:szCs w:val="24"/>
          <w:lang w:eastAsia="ro-RO"/>
        </w:rPr>
        <w:t>Zonei</w:t>
      </w:r>
      <w:proofErr w:type="spellEnd"/>
      <w:r w:rsidRPr="00D73BB7">
        <w:rPr>
          <w:sz w:val="24"/>
          <w:szCs w:val="24"/>
          <w:lang w:eastAsia="ro-RO"/>
        </w:rPr>
        <w:t xml:space="preserve"> 2 cu </w:t>
      </w:r>
      <w:proofErr w:type="spellStart"/>
      <w:r w:rsidRPr="00D73BB7">
        <w:rPr>
          <w:sz w:val="24"/>
          <w:szCs w:val="24"/>
          <w:lang w:eastAsia="ro-RO"/>
        </w:rPr>
        <w:t>operatorul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6529E8">
        <w:rPr>
          <w:rStyle w:val="Bodytext2Bold"/>
          <w:b w:val="0"/>
          <w:bCs/>
          <w:sz w:val="24"/>
          <w:szCs w:val="24"/>
        </w:rPr>
        <w:t>Societatea</w:t>
      </w:r>
      <w:proofErr w:type="spellEnd"/>
      <w:r w:rsidRPr="006529E8">
        <w:rPr>
          <w:b/>
          <w:bCs/>
          <w:sz w:val="24"/>
          <w:szCs w:val="24"/>
        </w:rPr>
        <w:t xml:space="preserve"> </w:t>
      </w:r>
      <w:r w:rsidRPr="006529E8">
        <w:rPr>
          <w:bCs/>
          <w:sz w:val="24"/>
          <w:szCs w:val="24"/>
        </w:rPr>
        <w:t>GRUP SALUBRITATE URBANA SA.</w:t>
      </w: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630" w:right="-417" w:firstLine="700"/>
        <w:jc w:val="both"/>
        <w:rPr>
          <w:b/>
          <w:sz w:val="24"/>
          <w:szCs w:val="24"/>
        </w:rPr>
      </w:pPr>
    </w:p>
    <w:p w:rsidR="004A3822" w:rsidRPr="00D73BB7" w:rsidRDefault="004A3822" w:rsidP="004A3822">
      <w:pPr>
        <w:pStyle w:val="BodyText"/>
        <w:shd w:val="clear" w:color="auto" w:fill="auto"/>
        <w:spacing w:before="0" w:after="0"/>
        <w:ind w:left="-630" w:right="-417" w:firstLine="700"/>
        <w:jc w:val="both"/>
        <w:rPr>
          <w:sz w:val="24"/>
          <w:szCs w:val="24"/>
        </w:rPr>
      </w:pPr>
      <w:r w:rsidRPr="00D73BB7">
        <w:rPr>
          <w:b/>
          <w:sz w:val="24"/>
          <w:szCs w:val="24"/>
        </w:rPr>
        <w:t xml:space="preserve">Art. 6 </w:t>
      </w:r>
      <w:proofErr w:type="spellStart"/>
      <w:r w:rsidRPr="00D73BB7">
        <w:rPr>
          <w:sz w:val="24"/>
          <w:szCs w:val="24"/>
        </w:rPr>
        <w:t>În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situația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în</w:t>
      </w:r>
      <w:proofErr w:type="spellEnd"/>
      <w:r w:rsidRPr="00D73BB7">
        <w:rPr>
          <w:sz w:val="24"/>
          <w:szCs w:val="24"/>
        </w:rPr>
        <w:t xml:space="preserve"> care </w:t>
      </w:r>
      <w:proofErr w:type="spellStart"/>
      <w:r w:rsidRPr="00D73BB7">
        <w:rPr>
          <w:sz w:val="24"/>
          <w:szCs w:val="24"/>
        </w:rPr>
        <w:t>reprezentantul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</w:t>
      </w:r>
      <w:proofErr w:type="spellStart"/>
      <w:r>
        <w:rPr>
          <w:sz w:val="24"/>
          <w:szCs w:val="24"/>
        </w:rPr>
        <w:t>Zerind</w:t>
      </w:r>
      <w:proofErr w:type="spellEnd"/>
      <w:r w:rsidRPr="00D73BB7">
        <w:rPr>
          <w:sz w:val="24"/>
          <w:szCs w:val="24"/>
        </w:rPr>
        <w:t xml:space="preserve">, </w:t>
      </w:r>
      <w:proofErr w:type="spellStart"/>
      <w:r w:rsidRPr="00D73BB7">
        <w:rPr>
          <w:sz w:val="24"/>
          <w:szCs w:val="24"/>
        </w:rPr>
        <w:t>desemnat</w:t>
      </w:r>
      <w:proofErr w:type="spellEnd"/>
      <w:r w:rsidRPr="00D73BB7">
        <w:rPr>
          <w:sz w:val="24"/>
          <w:szCs w:val="24"/>
        </w:rPr>
        <w:t xml:space="preserve"> la art. 5, se  </w:t>
      </w:r>
      <w:proofErr w:type="spellStart"/>
      <w:r w:rsidRPr="00D73BB7">
        <w:rPr>
          <w:sz w:val="24"/>
          <w:szCs w:val="24"/>
        </w:rPr>
        <w:t>află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în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imposibilitatea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exercitării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mandatului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încredințat</w:t>
      </w:r>
      <w:proofErr w:type="spellEnd"/>
      <w:r w:rsidRPr="00D73BB7">
        <w:rPr>
          <w:sz w:val="24"/>
          <w:szCs w:val="24"/>
        </w:rPr>
        <w:t xml:space="preserve">, </w:t>
      </w:r>
      <w:proofErr w:type="spellStart"/>
      <w:r w:rsidRPr="00D73BB7">
        <w:rPr>
          <w:sz w:val="24"/>
          <w:szCs w:val="24"/>
        </w:rPr>
        <w:t>interes</w:t>
      </w:r>
      <w:r>
        <w:rPr>
          <w:sz w:val="24"/>
          <w:szCs w:val="24"/>
        </w:rPr>
        <w:t>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</w:t>
      </w:r>
      <w:proofErr w:type="spellStart"/>
      <w:r>
        <w:rPr>
          <w:sz w:val="24"/>
          <w:szCs w:val="24"/>
        </w:rPr>
        <w:t>Zerind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în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Adunarea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Generală</w:t>
      </w:r>
      <w:proofErr w:type="spellEnd"/>
      <w:r w:rsidRPr="00D73BB7">
        <w:rPr>
          <w:sz w:val="24"/>
          <w:szCs w:val="24"/>
        </w:rPr>
        <w:t xml:space="preserve">  a </w:t>
      </w:r>
      <w:proofErr w:type="spellStart"/>
      <w:r w:rsidRPr="00D73BB7">
        <w:rPr>
          <w:sz w:val="24"/>
          <w:szCs w:val="24"/>
        </w:rPr>
        <w:t>Asociaţilor</w:t>
      </w:r>
      <w:proofErr w:type="spellEnd"/>
      <w:r w:rsidRPr="00D73BB7">
        <w:rPr>
          <w:sz w:val="24"/>
          <w:szCs w:val="24"/>
        </w:rPr>
        <w:t xml:space="preserve">, </w:t>
      </w:r>
      <w:proofErr w:type="spellStart"/>
      <w:r w:rsidRPr="00D73BB7">
        <w:rPr>
          <w:sz w:val="24"/>
          <w:szCs w:val="24"/>
        </w:rPr>
        <w:t>vor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fi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rep</w:t>
      </w:r>
      <w:r>
        <w:rPr>
          <w:sz w:val="24"/>
          <w:szCs w:val="24"/>
        </w:rPr>
        <w:t>rezentate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dl. KOMLOSI ALEXANDRU-ROBERT ,</w:t>
      </w:r>
      <w:proofErr w:type="spellStart"/>
      <w:r>
        <w:rPr>
          <w:sz w:val="24"/>
          <w:szCs w:val="24"/>
        </w:rPr>
        <w:t>viceprimarul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Zerind,</w:t>
      </w:r>
      <w:r w:rsidRPr="00D73BB7">
        <w:rPr>
          <w:sz w:val="24"/>
          <w:szCs w:val="24"/>
        </w:rPr>
        <w:t>cetăţean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român</w:t>
      </w:r>
      <w:proofErr w:type="spellEnd"/>
      <w:r w:rsidRPr="00D73BB7">
        <w:rPr>
          <w:sz w:val="24"/>
          <w:szCs w:val="24"/>
        </w:rPr>
        <w:t xml:space="preserve">, </w:t>
      </w:r>
      <w:proofErr w:type="spellStart"/>
      <w:r w:rsidRPr="00D73BB7">
        <w:rPr>
          <w:sz w:val="24"/>
          <w:szCs w:val="24"/>
        </w:rPr>
        <w:t>născut</w:t>
      </w:r>
      <w:proofErr w:type="spellEnd"/>
      <w:r w:rsidRPr="00D73BB7">
        <w:rPr>
          <w:sz w:val="24"/>
          <w:szCs w:val="24"/>
        </w:rPr>
        <w:t xml:space="preserve"> la data  de ............................... </w:t>
      </w:r>
      <w:proofErr w:type="spellStart"/>
      <w:r w:rsidRPr="00D73BB7">
        <w:rPr>
          <w:sz w:val="24"/>
          <w:szCs w:val="24"/>
        </w:rPr>
        <w:t>în</w:t>
      </w:r>
      <w:proofErr w:type="spellEnd"/>
      <w:r w:rsidRPr="00D73BB7">
        <w:rPr>
          <w:sz w:val="24"/>
          <w:szCs w:val="24"/>
        </w:rPr>
        <w:t xml:space="preserve"> ..........................</w:t>
      </w:r>
      <w:r w:rsidR="00151EED">
        <w:rPr>
          <w:sz w:val="24"/>
          <w:szCs w:val="24"/>
        </w:rPr>
        <w:t xml:space="preserve">, </w:t>
      </w:r>
      <w:proofErr w:type="spellStart"/>
      <w:r w:rsidR="00151EED">
        <w:rPr>
          <w:sz w:val="24"/>
          <w:szCs w:val="24"/>
        </w:rPr>
        <w:t>judeţul</w:t>
      </w:r>
      <w:proofErr w:type="spellEnd"/>
      <w:r w:rsidR="00151EED">
        <w:rPr>
          <w:sz w:val="24"/>
          <w:szCs w:val="24"/>
        </w:rPr>
        <w:t xml:space="preserve"> Arad, </w:t>
      </w:r>
      <w:proofErr w:type="spellStart"/>
      <w:r w:rsidR="00151EED">
        <w:rPr>
          <w:sz w:val="24"/>
          <w:szCs w:val="24"/>
        </w:rPr>
        <w:t>domi</w:t>
      </w:r>
      <w:r w:rsidR="00941458">
        <w:rPr>
          <w:sz w:val="24"/>
          <w:szCs w:val="24"/>
        </w:rPr>
        <w:t>ciliat</w:t>
      </w:r>
      <w:proofErr w:type="spellEnd"/>
      <w:r w:rsidR="00941458">
        <w:rPr>
          <w:sz w:val="24"/>
          <w:szCs w:val="24"/>
        </w:rPr>
        <w:t xml:space="preserve"> </w:t>
      </w:r>
      <w:proofErr w:type="spellStart"/>
      <w:r w:rsidR="00941458">
        <w:rPr>
          <w:sz w:val="24"/>
          <w:szCs w:val="24"/>
        </w:rPr>
        <w:t>în</w:t>
      </w:r>
      <w:proofErr w:type="spellEnd"/>
      <w:r w:rsidR="00941458">
        <w:rPr>
          <w:sz w:val="24"/>
          <w:szCs w:val="24"/>
        </w:rPr>
        <w:t xml:space="preserve"> </w:t>
      </w:r>
      <w:proofErr w:type="spellStart"/>
      <w:r w:rsidR="00941458">
        <w:rPr>
          <w:sz w:val="24"/>
          <w:szCs w:val="24"/>
        </w:rPr>
        <w:t>Com.Zerind,sat.Iermata</w:t>
      </w:r>
      <w:proofErr w:type="spellEnd"/>
      <w:r w:rsidR="00941458">
        <w:rPr>
          <w:sz w:val="24"/>
          <w:szCs w:val="24"/>
        </w:rPr>
        <w:t xml:space="preserve"> </w:t>
      </w:r>
      <w:proofErr w:type="spellStart"/>
      <w:r w:rsidR="00941458">
        <w:rPr>
          <w:sz w:val="24"/>
          <w:szCs w:val="24"/>
        </w:rPr>
        <w:t>Neagra</w:t>
      </w:r>
      <w:proofErr w:type="spellEnd"/>
      <w:r w:rsidR="00941458">
        <w:rPr>
          <w:sz w:val="24"/>
          <w:szCs w:val="24"/>
        </w:rPr>
        <w:t xml:space="preserve"> </w:t>
      </w:r>
      <w:r w:rsidR="00151EED">
        <w:rPr>
          <w:sz w:val="24"/>
          <w:szCs w:val="24"/>
        </w:rPr>
        <w:t xml:space="preserve"> nr. .</w:t>
      </w:r>
      <w:r w:rsidRPr="00D73BB7">
        <w:rPr>
          <w:sz w:val="24"/>
          <w:szCs w:val="24"/>
        </w:rPr>
        <w:t xml:space="preserve"> , </w:t>
      </w:r>
      <w:proofErr w:type="spellStart"/>
      <w:r w:rsidRPr="00D73BB7">
        <w:rPr>
          <w:sz w:val="24"/>
          <w:szCs w:val="24"/>
        </w:rPr>
        <w:t>pose</w:t>
      </w:r>
      <w:r w:rsidR="00151EED">
        <w:rPr>
          <w:sz w:val="24"/>
          <w:szCs w:val="24"/>
        </w:rPr>
        <w:t>sor</w:t>
      </w:r>
      <w:proofErr w:type="spellEnd"/>
      <w:r w:rsidR="00151EED">
        <w:rPr>
          <w:sz w:val="24"/>
          <w:szCs w:val="24"/>
        </w:rPr>
        <w:t xml:space="preserve"> al CI</w:t>
      </w:r>
      <w:r w:rsidR="00941458">
        <w:rPr>
          <w:sz w:val="24"/>
          <w:szCs w:val="24"/>
        </w:rPr>
        <w:t xml:space="preserve"> </w:t>
      </w:r>
      <w:proofErr w:type="spellStart"/>
      <w:r w:rsidR="00941458">
        <w:rPr>
          <w:sz w:val="24"/>
          <w:szCs w:val="24"/>
        </w:rPr>
        <w:t>seria</w:t>
      </w:r>
      <w:proofErr w:type="spellEnd"/>
      <w:r w:rsidR="00941458">
        <w:rPr>
          <w:sz w:val="24"/>
          <w:szCs w:val="24"/>
        </w:rPr>
        <w:t xml:space="preserve"> AR nr.</w:t>
      </w:r>
      <w:r w:rsidRPr="00D73BB7">
        <w:rPr>
          <w:sz w:val="24"/>
          <w:szCs w:val="24"/>
        </w:rPr>
        <w:t>.</w:t>
      </w:r>
      <w:r w:rsidR="00941458">
        <w:rPr>
          <w:sz w:val="24"/>
          <w:szCs w:val="24"/>
        </w:rPr>
        <w:t>.....</w:t>
      </w:r>
      <w:r w:rsidRPr="00D73BB7">
        <w:rPr>
          <w:sz w:val="24"/>
          <w:szCs w:val="24"/>
        </w:rPr>
        <w:t xml:space="preserve">........., </w:t>
      </w:r>
      <w:proofErr w:type="spellStart"/>
      <w:r w:rsidR="00941458">
        <w:rPr>
          <w:sz w:val="24"/>
          <w:szCs w:val="24"/>
        </w:rPr>
        <w:t>eliberată</w:t>
      </w:r>
      <w:proofErr w:type="spellEnd"/>
      <w:r w:rsidR="00941458">
        <w:rPr>
          <w:sz w:val="24"/>
          <w:szCs w:val="24"/>
        </w:rPr>
        <w:t xml:space="preserve"> de SPCLEP </w:t>
      </w:r>
      <w:proofErr w:type="spellStart"/>
      <w:r w:rsidR="00941458">
        <w:rPr>
          <w:sz w:val="24"/>
          <w:szCs w:val="24"/>
        </w:rPr>
        <w:t>Chisineu</w:t>
      </w:r>
      <w:proofErr w:type="spellEnd"/>
      <w:r w:rsidR="00941458">
        <w:rPr>
          <w:sz w:val="24"/>
          <w:szCs w:val="24"/>
        </w:rPr>
        <w:t xml:space="preserve"> </w:t>
      </w:r>
      <w:proofErr w:type="spellStart"/>
      <w:r w:rsidR="00941458">
        <w:rPr>
          <w:sz w:val="24"/>
          <w:szCs w:val="24"/>
        </w:rPr>
        <w:t>Cris</w:t>
      </w:r>
      <w:proofErr w:type="spellEnd"/>
      <w:r w:rsidRPr="00D73BB7">
        <w:rPr>
          <w:sz w:val="24"/>
          <w:szCs w:val="24"/>
        </w:rPr>
        <w:t xml:space="preserve"> la data de ...........</w:t>
      </w:r>
      <w:r w:rsidR="00941458">
        <w:rPr>
          <w:sz w:val="24"/>
          <w:szCs w:val="24"/>
        </w:rPr>
        <w:t>..................</w:t>
      </w:r>
      <w:r w:rsidRPr="00D73BB7">
        <w:rPr>
          <w:sz w:val="24"/>
          <w:szCs w:val="24"/>
        </w:rPr>
        <w:t xml:space="preserve">., </w:t>
      </w:r>
      <w:proofErr w:type="spellStart"/>
      <w:r w:rsidRPr="00D73BB7">
        <w:rPr>
          <w:sz w:val="24"/>
          <w:szCs w:val="24"/>
        </w:rPr>
        <w:t>având</w:t>
      </w:r>
      <w:proofErr w:type="spellEnd"/>
      <w:r w:rsidRPr="00D73BB7">
        <w:rPr>
          <w:sz w:val="24"/>
          <w:szCs w:val="24"/>
        </w:rPr>
        <w:t xml:space="preserve"> </w:t>
      </w:r>
      <w:proofErr w:type="spellStart"/>
      <w:r w:rsidRPr="00D73BB7">
        <w:rPr>
          <w:sz w:val="24"/>
          <w:szCs w:val="24"/>
        </w:rPr>
        <w:t>funcția</w:t>
      </w:r>
      <w:proofErr w:type="spellEnd"/>
      <w:r w:rsidRPr="00D73BB7">
        <w:rPr>
          <w:sz w:val="24"/>
          <w:szCs w:val="24"/>
        </w:rPr>
        <w:t xml:space="preserve"> de </w:t>
      </w:r>
      <w:proofErr w:type="spellStart"/>
      <w:r w:rsidR="00151EED">
        <w:rPr>
          <w:sz w:val="24"/>
          <w:szCs w:val="24"/>
        </w:rPr>
        <w:t>viceprimar</w:t>
      </w:r>
      <w:proofErr w:type="spellEnd"/>
      <w:r w:rsidR="00151EED">
        <w:rPr>
          <w:sz w:val="24"/>
          <w:szCs w:val="24"/>
        </w:rPr>
        <w:t xml:space="preserve"> al </w:t>
      </w:r>
      <w:proofErr w:type="spellStart"/>
      <w:r w:rsidR="00151EED">
        <w:rPr>
          <w:sz w:val="24"/>
          <w:szCs w:val="24"/>
        </w:rPr>
        <w:t>Comunei</w:t>
      </w:r>
      <w:proofErr w:type="spellEnd"/>
      <w:r w:rsidR="00151EED">
        <w:rPr>
          <w:sz w:val="24"/>
          <w:szCs w:val="24"/>
        </w:rPr>
        <w:t xml:space="preserve"> </w:t>
      </w:r>
      <w:proofErr w:type="spellStart"/>
      <w:r w:rsidR="00151EED">
        <w:rPr>
          <w:sz w:val="24"/>
          <w:szCs w:val="24"/>
        </w:rPr>
        <w:t>Zerind</w:t>
      </w:r>
      <w:proofErr w:type="spellEnd"/>
      <w:r w:rsidR="00151EED">
        <w:rPr>
          <w:sz w:val="24"/>
          <w:szCs w:val="24"/>
        </w:rPr>
        <w:t>.</w:t>
      </w:r>
    </w:p>
    <w:p w:rsidR="004A3822" w:rsidRPr="00D73BB7" w:rsidRDefault="004A3822" w:rsidP="004A3822">
      <w:pPr>
        <w:pStyle w:val="BodyText"/>
        <w:shd w:val="clear" w:color="auto" w:fill="auto"/>
        <w:spacing w:before="0" w:after="0" w:line="240" w:lineRule="auto"/>
        <w:ind w:left="-630" w:right="-417" w:firstLine="660"/>
        <w:jc w:val="both"/>
        <w:rPr>
          <w:sz w:val="24"/>
          <w:szCs w:val="24"/>
        </w:rPr>
      </w:pPr>
      <w:r w:rsidRPr="00D73BB7">
        <w:rPr>
          <w:b/>
          <w:sz w:val="24"/>
          <w:szCs w:val="24"/>
          <w:lang w:eastAsia="ro-RO"/>
        </w:rPr>
        <w:t>Art. 7.</w:t>
      </w:r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Prezenta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hotărâre</w:t>
      </w:r>
      <w:proofErr w:type="spellEnd"/>
      <w:r w:rsidRPr="00D73BB7">
        <w:rPr>
          <w:sz w:val="24"/>
          <w:szCs w:val="24"/>
          <w:lang w:eastAsia="ro-RO"/>
        </w:rPr>
        <w:t xml:space="preserve"> se </w:t>
      </w:r>
      <w:proofErr w:type="spellStart"/>
      <w:r w:rsidRPr="00D73BB7">
        <w:rPr>
          <w:sz w:val="24"/>
          <w:szCs w:val="24"/>
          <w:lang w:eastAsia="ro-RO"/>
        </w:rPr>
        <w:t>va</w:t>
      </w:r>
      <w:proofErr w:type="spellEnd"/>
      <w:r w:rsidRPr="00D73BB7">
        <w:rPr>
          <w:sz w:val="24"/>
          <w:szCs w:val="24"/>
          <w:lang w:eastAsia="ro-RO"/>
        </w:rPr>
        <w:t xml:space="preserve"> duce l</w:t>
      </w:r>
      <w:r w:rsidR="00151EED">
        <w:rPr>
          <w:sz w:val="24"/>
          <w:szCs w:val="24"/>
          <w:lang w:eastAsia="ro-RO"/>
        </w:rPr>
        <w:t xml:space="preserve">a </w:t>
      </w:r>
      <w:proofErr w:type="spellStart"/>
      <w:r w:rsidR="00151EED">
        <w:rPr>
          <w:sz w:val="24"/>
          <w:szCs w:val="24"/>
          <w:lang w:eastAsia="ro-RO"/>
        </w:rPr>
        <w:t>îndeplinire</w:t>
      </w:r>
      <w:proofErr w:type="spellEnd"/>
      <w:r w:rsidR="00151EED">
        <w:rPr>
          <w:sz w:val="24"/>
          <w:szCs w:val="24"/>
          <w:lang w:eastAsia="ro-RO"/>
        </w:rPr>
        <w:t xml:space="preserve"> de </w:t>
      </w:r>
      <w:proofErr w:type="spellStart"/>
      <w:r w:rsidR="00151EED">
        <w:rPr>
          <w:sz w:val="24"/>
          <w:szCs w:val="24"/>
          <w:lang w:eastAsia="ro-RO"/>
        </w:rPr>
        <w:t>către</w:t>
      </w:r>
      <w:proofErr w:type="spellEnd"/>
      <w:r w:rsidR="00151EED">
        <w:rPr>
          <w:sz w:val="24"/>
          <w:szCs w:val="24"/>
          <w:lang w:eastAsia="ro-RO"/>
        </w:rPr>
        <w:t xml:space="preserve"> </w:t>
      </w:r>
      <w:proofErr w:type="spellStart"/>
      <w:r w:rsidR="00151EED">
        <w:rPr>
          <w:sz w:val="24"/>
          <w:szCs w:val="24"/>
          <w:lang w:eastAsia="ro-RO"/>
        </w:rPr>
        <w:t>Primarul</w:t>
      </w:r>
      <w:proofErr w:type="spellEnd"/>
      <w:r w:rsidR="00151EED">
        <w:rPr>
          <w:sz w:val="24"/>
          <w:szCs w:val="24"/>
          <w:lang w:eastAsia="ro-RO"/>
        </w:rPr>
        <w:t xml:space="preserve"> </w:t>
      </w:r>
      <w:proofErr w:type="spellStart"/>
      <w:r w:rsidR="00151EED">
        <w:rPr>
          <w:sz w:val="24"/>
          <w:szCs w:val="24"/>
          <w:lang w:eastAsia="ro-RO"/>
        </w:rPr>
        <w:t>Comunei</w:t>
      </w:r>
      <w:proofErr w:type="spellEnd"/>
      <w:r w:rsidR="00151EED">
        <w:rPr>
          <w:sz w:val="24"/>
          <w:szCs w:val="24"/>
          <w:lang w:eastAsia="ro-RO"/>
        </w:rPr>
        <w:t xml:space="preserve"> </w:t>
      </w:r>
      <w:proofErr w:type="spellStart"/>
      <w:r w:rsidR="00151EED">
        <w:rPr>
          <w:sz w:val="24"/>
          <w:szCs w:val="24"/>
          <w:lang w:eastAsia="ro-RO"/>
        </w:rPr>
        <w:t>Zerind</w:t>
      </w:r>
      <w:proofErr w:type="spellEnd"/>
      <w:r w:rsidRPr="00D73BB7">
        <w:rPr>
          <w:sz w:val="24"/>
          <w:szCs w:val="24"/>
          <w:lang w:eastAsia="ro-RO"/>
        </w:rPr>
        <w:t xml:space="preserve">, </w:t>
      </w:r>
      <w:proofErr w:type="spellStart"/>
      <w:r w:rsidRPr="00D73BB7">
        <w:rPr>
          <w:sz w:val="24"/>
          <w:szCs w:val="24"/>
          <w:lang w:eastAsia="ro-RO"/>
        </w:rPr>
        <w:t>prin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serviciile</w:t>
      </w:r>
      <w:proofErr w:type="spellEnd"/>
      <w:r w:rsidRPr="00D73BB7">
        <w:rPr>
          <w:sz w:val="24"/>
          <w:szCs w:val="24"/>
          <w:lang w:eastAsia="ro-RO"/>
        </w:rPr>
        <w:t xml:space="preserve"> de </w:t>
      </w:r>
      <w:proofErr w:type="spellStart"/>
      <w:r w:rsidRPr="00D73BB7">
        <w:rPr>
          <w:sz w:val="24"/>
          <w:szCs w:val="24"/>
          <w:lang w:eastAsia="ro-RO"/>
        </w:rPr>
        <w:t>specialitate</w:t>
      </w:r>
      <w:proofErr w:type="spellEnd"/>
      <w:r w:rsidRPr="00D73BB7">
        <w:rPr>
          <w:sz w:val="24"/>
          <w:szCs w:val="24"/>
          <w:lang w:eastAsia="ro-RO"/>
        </w:rPr>
        <w:t xml:space="preserve"> din </w:t>
      </w:r>
      <w:proofErr w:type="spellStart"/>
      <w:r w:rsidRPr="00D73BB7">
        <w:rPr>
          <w:sz w:val="24"/>
          <w:szCs w:val="24"/>
          <w:lang w:eastAsia="ro-RO"/>
        </w:rPr>
        <w:t>cadrul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Pr="00D73BB7">
        <w:rPr>
          <w:sz w:val="24"/>
          <w:szCs w:val="24"/>
          <w:lang w:eastAsia="ro-RO"/>
        </w:rPr>
        <w:t>Primăriei</w:t>
      </w:r>
      <w:proofErr w:type="spellEnd"/>
      <w:r w:rsidRPr="00D73BB7">
        <w:rPr>
          <w:sz w:val="24"/>
          <w:szCs w:val="24"/>
          <w:lang w:eastAsia="ro-RO"/>
        </w:rPr>
        <w:t xml:space="preserve"> </w:t>
      </w:r>
      <w:proofErr w:type="spellStart"/>
      <w:r w:rsidR="00151EED">
        <w:rPr>
          <w:sz w:val="24"/>
          <w:szCs w:val="24"/>
          <w:lang w:eastAsia="ro-RO"/>
        </w:rPr>
        <w:t>Comunei</w:t>
      </w:r>
      <w:proofErr w:type="spellEnd"/>
      <w:r w:rsidR="00151EED">
        <w:rPr>
          <w:sz w:val="24"/>
          <w:szCs w:val="24"/>
          <w:lang w:eastAsia="ro-RO"/>
        </w:rPr>
        <w:t xml:space="preserve"> </w:t>
      </w:r>
      <w:proofErr w:type="spellStart"/>
      <w:r w:rsidR="00151EED">
        <w:rPr>
          <w:sz w:val="24"/>
          <w:szCs w:val="24"/>
          <w:lang w:eastAsia="ro-RO"/>
        </w:rPr>
        <w:t>Zerind</w:t>
      </w:r>
      <w:proofErr w:type="spellEnd"/>
      <w:r w:rsidRPr="00D73BB7">
        <w:rPr>
          <w:sz w:val="24"/>
          <w:szCs w:val="24"/>
          <w:lang w:eastAsia="ro-RO"/>
        </w:rPr>
        <w:t>.</w:t>
      </w:r>
    </w:p>
    <w:p w:rsidR="004A3822" w:rsidRPr="00D73BB7" w:rsidRDefault="004A3822" w:rsidP="004A3822">
      <w:pPr>
        <w:ind w:right="-417"/>
        <w:jc w:val="both"/>
        <w:rPr>
          <w:rFonts w:ascii="Times New Roman" w:hAnsi="Times New Roman" w:cs="Times New Roman"/>
          <w:b/>
        </w:rPr>
      </w:pPr>
    </w:p>
    <w:p w:rsidR="004A3822" w:rsidRDefault="004A3822" w:rsidP="004A3822">
      <w:pPr>
        <w:ind w:right="-417"/>
        <w:jc w:val="both"/>
        <w:rPr>
          <w:rFonts w:ascii="Times New Roman" w:hAnsi="Times New Roman" w:cs="Times New Roman"/>
          <w:sz w:val="24"/>
          <w:szCs w:val="24"/>
        </w:rPr>
      </w:pPr>
      <w:r w:rsidRPr="00941458">
        <w:rPr>
          <w:rFonts w:ascii="Times New Roman" w:hAnsi="Times New Roman" w:cs="Times New Roman"/>
          <w:b/>
          <w:sz w:val="24"/>
          <w:szCs w:val="24"/>
        </w:rPr>
        <w:t>Art. 8.</w:t>
      </w:r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41458"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 w:rsidRPr="009414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1458" w:rsidRPr="00941458" w:rsidRDefault="00941458" w:rsidP="004A3822">
      <w:pPr>
        <w:ind w:right="-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Arad</w:t>
      </w:r>
    </w:p>
    <w:p w:rsidR="004A3822" w:rsidRPr="00941458" w:rsidRDefault="004A3822" w:rsidP="004A3822">
      <w:pPr>
        <w:pStyle w:val="ListParagraph"/>
        <w:numPr>
          <w:ilvl w:val="0"/>
          <w:numId w:val="8"/>
        </w:numPr>
        <w:tabs>
          <w:tab w:val="left" w:pos="180"/>
        </w:tabs>
        <w:spacing w:after="200" w:line="276" w:lineRule="auto"/>
        <w:ind w:right="-417"/>
      </w:pPr>
      <w:r w:rsidRPr="00941458">
        <w:t>Asociaţiei de Dezvoltare Intercomunitară Sistem Integrat de Gestionare a Deşeurilor Judeţul Arad.</w:t>
      </w:r>
    </w:p>
    <w:p w:rsidR="004A3822" w:rsidRPr="00941458" w:rsidRDefault="004A3822" w:rsidP="009F7E2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56192" w:rsidRPr="009448D5" w:rsidRDefault="00456192" w:rsidP="009448D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941458" w:rsidRPr="009235F0" w:rsidRDefault="00941458" w:rsidP="00941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PREŞEDINTE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458" w:rsidRPr="009235F0" w:rsidRDefault="00941458" w:rsidP="0094145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35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VAS  ALEXANDRU-ATILA</w:t>
      </w:r>
      <w:r w:rsidRPr="009235F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9235F0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Pr="009235F0">
        <w:rPr>
          <w:rFonts w:ascii="Times New Roman" w:hAnsi="Times New Roman" w:cs="Times New Roman"/>
          <w:sz w:val="24"/>
          <w:szCs w:val="24"/>
        </w:rPr>
        <w:t xml:space="preserve"> HENRIETTE KATALIN</w:t>
      </w:r>
    </w:p>
    <w:p w:rsidR="009F7E20" w:rsidRDefault="009F7E20" w:rsidP="00BB08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CE4593" w:rsidRDefault="00CE4593" w:rsidP="00BB08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4593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3863D10"/>
    <w:multiLevelType w:val="hybridMultilevel"/>
    <w:tmpl w:val="FB00D6E4"/>
    <w:lvl w:ilvl="0" w:tplc="B13851AE">
      <w:start w:val="231"/>
      <w:numFmt w:val="bullet"/>
      <w:lvlText w:val="-"/>
      <w:lvlJc w:val="left"/>
      <w:pPr>
        <w:ind w:left="90" w:hanging="360"/>
      </w:pPr>
      <w:rPr>
        <w:rFonts w:ascii="Times New Roman" w:eastAsia="Arial Unicode MS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C5015"/>
    <w:multiLevelType w:val="hybridMultilevel"/>
    <w:tmpl w:val="68BC5E28"/>
    <w:lvl w:ilvl="0" w:tplc="8EC80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538C2"/>
    <w:multiLevelType w:val="hybridMultilevel"/>
    <w:tmpl w:val="0B841B0A"/>
    <w:lvl w:ilvl="0" w:tplc="E8942A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51EED"/>
    <w:rsid w:val="00165533"/>
    <w:rsid w:val="001719DA"/>
    <w:rsid w:val="00174823"/>
    <w:rsid w:val="00176635"/>
    <w:rsid w:val="001857DA"/>
    <w:rsid w:val="001919C6"/>
    <w:rsid w:val="001E13DD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66602"/>
    <w:rsid w:val="00396D3E"/>
    <w:rsid w:val="003A602B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56192"/>
    <w:rsid w:val="0046532C"/>
    <w:rsid w:val="004A3822"/>
    <w:rsid w:val="00511966"/>
    <w:rsid w:val="00522C02"/>
    <w:rsid w:val="00530D48"/>
    <w:rsid w:val="00564E56"/>
    <w:rsid w:val="005716CA"/>
    <w:rsid w:val="00586985"/>
    <w:rsid w:val="005920CE"/>
    <w:rsid w:val="00593F0A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E0E86"/>
    <w:rsid w:val="007171C1"/>
    <w:rsid w:val="0072481C"/>
    <w:rsid w:val="007624A3"/>
    <w:rsid w:val="00765F1E"/>
    <w:rsid w:val="00790C9F"/>
    <w:rsid w:val="007C05C1"/>
    <w:rsid w:val="007F7B1D"/>
    <w:rsid w:val="00825D85"/>
    <w:rsid w:val="00885204"/>
    <w:rsid w:val="008B09AF"/>
    <w:rsid w:val="008D0230"/>
    <w:rsid w:val="008D17E4"/>
    <w:rsid w:val="008D2359"/>
    <w:rsid w:val="008E7422"/>
    <w:rsid w:val="009310DE"/>
    <w:rsid w:val="00941458"/>
    <w:rsid w:val="009448D5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9F7E20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16406"/>
    <w:rsid w:val="00B330BA"/>
    <w:rsid w:val="00B44710"/>
    <w:rsid w:val="00B570D0"/>
    <w:rsid w:val="00BB0829"/>
    <w:rsid w:val="00BC259D"/>
    <w:rsid w:val="00BF0A70"/>
    <w:rsid w:val="00C4206D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26901"/>
    <w:rsid w:val="00F34FE0"/>
    <w:rsid w:val="00F6003D"/>
    <w:rsid w:val="00F805F9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44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448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1">
    <w:name w:val="Body Text Char1"/>
    <w:link w:val="BodyText"/>
    <w:uiPriority w:val="99"/>
    <w:locked/>
    <w:rsid w:val="004A3822"/>
    <w:rPr>
      <w:rFonts w:ascii="Times New Roman" w:hAnsi="Times New Roman"/>
      <w:sz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4A3822"/>
    <w:pPr>
      <w:shd w:val="clear" w:color="auto" w:fill="FFFFFF"/>
      <w:spacing w:before="1320" w:after="240" w:line="274" w:lineRule="exact"/>
      <w:ind w:hanging="2140"/>
    </w:pPr>
    <w:rPr>
      <w:rFonts w:ascii="Times New Roman" w:hAnsi="Times New Roman"/>
      <w:sz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822"/>
  </w:style>
  <w:style w:type="character" w:customStyle="1" w:styleId="Bodytext2Bold">
    <w:name w:val="Body text (2) + Bold"/>
    <w:uiPriority w:val="99"/>
    <w:rsid w:val="004A3822"/>
    <w:rPr>
      <w:rFonts w:ascii="Garamond" w:hAnsi="Garamond"/>
      <w:b/>
      <w:sz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2018-05-29T13:38:00Z</cp:lastPrinted>
  <dcterms:created xsi:type="dcterms:W3CDTF">2018-05-29T13:39:00Z</dcterms:created>
  <dcterms:modified xsi:type="dcterms:W3CDTF">2018-05-29T13:39:00Z</dcterms:modified>
</cp:coreProperties>
</file>